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A2" w:rsidRPr="009C29A2" w:rsidRDefault="009C29A2" w:rsidP="00EF652B">
      <w:pPr>
        <w:pStyle w:val="a3"/>
        <w:spacing w:after="120"/>
        <w:jc w:val="center"/>
        <w:rPr>
          <w:bCs/>
          <w:sz w:val="24"/>
        </w:rPr>
      </w:pPr>
      <w:r w:rsidRPr="009C29A2">
        <w:rPr>
          <w:bCs/>
          <w:sz w:val="24"/>
        </w:rPr>
        <w:t>Министерство науки и высшего образования Российской Федерации</w:t>
      </w:r>
    </w:p>
    <w:p w:rsidR="009C29A2" w:rsidRPr="009C29A2" w:rsidRDefault="009C29A2" w:rsidP="00EF652B">
      <w:pPr>
        <w:pStyle w:val="a3"/>
        <w:spacing w:after="120"/>
        <w:ind w:right="195"/>
        <w:jc w:val="center"/>
        <w:rPr>
          <w:sz w:val="24"/>
        </w:rPr>
      </w:pPr>
      <w:r w:rsidRPr="009C29A2">
        <w:rPr>
          <w:sz w:val="24"/>
        </w:rPr>
        <w:t xml:space="preserve">ФГБОУ </w:t>
      </w:r>
      <w:proofErr w:type="gramStart"/>
      <w:r w:rsidRPr="009C29A2">
        <w:rPr>
          <w:sz w:val="24"/>
        </w:rPr>
        <w:t>ВО</w:t>
      </w:r>
      <w:proofErr w:type="gramEnd"/>
      <w:r w:rsidRPr="009C29A2">
        <w:rPr>
          <w:sz w:val="24"/>
        </w:rPr>
        <w:t xml:space="preserve"> «Кузбасский государственный технический университет </w:t>
      </w:r>
      <w:r w:rsidR="00BB6577">
        <w:rPr>
          <w:sz w:val="24"/>
        </w:rPr>
        <w:br/>
      </w:r>
      <w:r w:rsidRPr="009C29A2">
        <w:rPr>
          <w:sz w:val="24"/>
        </w:rPr>
        <w:t>имени Т.Ф. Горбачева»</w:t>
      </w:r>
    </w:p>
    <w:p w:rsidR="009C29A2" w:rsidRPr="00BC0A67" w:rsidRDefault="009C29A2" w:rsidP="00EF652B">
      <w:pPr>
        <w:pStyle w:val="a3"/>
        <w:ind w:right="193"/>
        <w:jc w:val="center"/>
        <w:rPr>
          <w:szCs w:val="24"/>
        </w:rPr>
      </w:pPr>
    </w:p>
    <w:p w:rsidR="009C29A2" w:rsidRDefault="009C29A2" w:rsidP="00EF652B">
      <w:pPr>
        <w:pStyle w:val="a3"/>
        <w:ind w:right="193"/>
        <w:jc w:val="center"/>
        <w:rPr>
          <w:b/>
          <w:sz w:val="24"/>
        </w:rPr>
      </w:pPr>
      <w:r w:rsidRPr="007E40C7">
        <w:rPr>
          <w:b/>
          <w:sz w:val="24"/>
        </w:rPr>
        <w:t xml:space="preserve">ИНФОРМАЦИОННОЕ ПИСЬМО </w:t>
      </w:r>
    </w:p>
    <w:p w:rsidR="00BC0A67" w:rsidRDefault="00BC0A67" w:rsidP="00EF652B">
      <w:pPr>
        <w:pStyle w:val="a3"/>
        <w:ind w:right="193"/>
        <w:jc w:val="center"/>
        <w:rPr>
          <w:b/>
          <w:sz w:val="24"/>
        </w:rPr>
      </w:pPr>
    </w:p>
    <w:p w:rsidR="009C29A2" w:rsidRPr="007E40C7" w:rsidRDefault="009C29A2" w:rsidP="00EF652B">
      <w:pPr>
        <w:pStyle w:val="a3"/>
        <w:ind w:right="193"/>
        <w:jc w:val="center"/>
        <w:rPr>
          <w:b/>
          <w:bCs/>
          <w:sz w:val="24"/>
        </w:rPr>
      </w:pPr>
      <w:r w:rsidRPr="007E40C7">
        <w:rPr>
          <w:b/>
          <w:bCs/>
          <w:sz w:val="24"/>
        </w:rPr>
        <w:t xml:space="preserve">о проведении </w:t>
      </w:r>
      <w:r w:rsidRPr="007E40C7">
        <w:rPr>
          <w:b/>
          <w:bCs/>
          <w:sz w:val="24"/>
          <w:lang w:val="en-US"/>
        </w:rPr>
        <w:t>II</w:t>
      </w:r>
      <w:r w:rsidRPr="007E40C7">
        <w:rPr>
          <w:b/>
          <w:bCs/>
          <w:sz w:val="24"/>
        </w:rPr>
        <w:t xml:space="preserve"> Всероссийской летно-практической конференции</w:t>
      </w:r>
      <w:r w:rsidRPr="007E40C7">
        <w:rPr>
          <w:b/>
          <w:bCs/>
          <w:sz w:val="24"/>
        </w:rPr>
        <w:br/>
        <w:t xml:space="preserve">«Проблемы и перспективы применения беспилотных летательных аппаратов </w:t>
      </w:r>
      <w:r w:rsidR="007E40C7">
        <w:rPr>
          <w:b/>
          <w:bCs/>
          <w:sz w:val="24"/>
        </w:rPr>
        <w:br/>
      </w:r>
      <w:r w:rsidRPr="007E40C7">
        <w:rPr>
          <w:b/>
          <w:bCs/>
          <w:sz w:val="24"/>
        </w:rPr>
        <w:t>в промышленном комплексе»</w:t>
      </w:r>
    </w:p>
    <w:p w:rsidR="007E40C7" w:rsidRPr="007E40C7" w:rsidRDefault="007E40C7" w:rsidP="00EF652B">
      <w:pPr>
        <w:pStyle w:val="a3"/>
        <w:ind w:right="193"/>
        <w:jc w:val="center"/>
        <w:rPr>
          <w:b/>
          <w:bCs/>
          <w:sz w:val="24"/>
        </w:rPr>
      </w:pPr>
      <w:r w:rsidRPr="007E40C7">
        <w:rPr>
          <w:b/>
          <w:bCs/>
          <w:sz w:val="24"/>
        </w:rPr>
        <w:t>(</w:t>
      </w:r>
      <w:r w:rsidR="00BB6577">
        <w:rPr>
          <w:b/>
          <w:bCs/>
          <w:sz w:val="24"/>
        </w:rPr>
        <w:t>г. Кемерово</w:t>
      </w:r>
      <w:r w:rsidRPr="007E40C7">
        <w:rPr>
          <w:b/>
          <w:bCs/>
          <w:sz w:val="24"/>
        </w:rPr>
        <w:t>, 27-28 марта 2019 года)</w:t>
      </w:r>
    </w:p>
    <w:p w:rsidR="007E40C7" w:rsidRDefault="007E40C7" w:rsidP="00EF652B">
      <w:pPr>
        <w:pStyle w:val="a3"/>
        <w:rPr>
          <w:bCs/>
          <w:sz w:val="24"/>
        </w:rPr>
      </w:pPr>
    </w:p>
    <w:p w:rsidR="009C29A2" w:rsidRDefault="007E40C7" w:rsidP="00EF652B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>Оргкомитет</w:t>
      </w:r>
      <w:r w:rsidR="00EF652B">
        <w:rPr>
          <w:bCs/>
          <w:sz w:val="24"/>
        </w:rPr>
        <w:t xml:space="preserve"> конференции</w:t>
      </w:r>
      <w:r>
        <w:rPr>
          <w:bCs/>
          <w:sz w:val="24"/>
        </w:rPr>
        <w:t xml:space="preserve"> приглашает представителей компаний-разработчиков и </w:t>
      </w:r>
      <w:r w:rsidRPr="007E40C7">
        <w:rPr>
          <w:bCs/>
          <w:sz w:val="24"/>
        </w:rPr>
        <w:t xml:space="preserve">производителей беспилотных авиационных технологий, предприятий </w:t>
      </w:r>
      <w:r>
        <w:rPr>
          <w:bCs/>
          <w:sz w:val="24"/>
        </w:rPr>
        <w:t>промышленного комплекса</w:t>
      </w:r>
      <w:r w:rsidRPr="007E40C7">
        <w:rPr>
          <w:bCs/>
          <w:sz w:val="24"/>
        </w:rPr>
        <w:t xml:space="preserve">, </w:t>
      </w:r>
      <w:r>
        <w:rPr>
          <w:bCs/>
          <w:sz w:val="24"/>
        </w:rPr>
        <w:t xml:space="preserve">научных, </w:t>
      </w:r>
      <w:r w:rsidRPr="007E40C7">
        <w:rPr>
          <w:bCs/>
          <w:sz w:val="24"/>
        </w:rPr>
        <w:t>образовательных</w:t>
      </w:r>
      <w:r>
        <w:rPr>
          <w:bCs/>
          <w:sz w:val="24"/>
        </w:rPr>
        <w:t xml:space="preserve">, общественных </w:t>
      </w:r>
      <w:r w:rsidRPr="007E40C7">
        <w:rPr>
          <w:bCs/>
          <w:sz w:val="24"/>
        </w:rPr>
        <w:t>организаций</w:t>
      </w:r>
      <w:r>
        <w:rPr>
          <w:bCs/>
          <w:sz w:val="24"/>
        </w:rPr>
        <w:t xml:space="preserve"> и всех заинтересованных лиц принять участие во </w:t>
      </w:r>
      <w:r w:rsidRPr="007E40C7">
        <w:rPr>
          <w:bCs/>
          <w:sz w:val="24"/>
          <w:lang w:val="en-US"/>
        </w:rPr>
        <w:t>II</w:t>
      </w:r>
      <w:r w:rsidRPr="007E40C7">
        <w:rPr>
          <w:bCs/>
          <w:sz w:val="24"/>
        </w:rPr>
        <w:t xml:space="preserve"> Всероссийской</w:t>
      </w:r>
      <w:r>
        <w:rPr>
          <w:bCs/>
          <w:sz w:val="24"/>
        </w:rPr>
        <w:t xml:space="preserve"> летно-практической конференции </w:t>
      </w:r>
      <w:r w:rsidRPr="007E40C7">
        <w:rPr>
          <w:bCs/>
          <w:sz w:val="24"/>
        </w:rPr>
        <w:t xml:space="preserve">«Проблемы и перспективы применения беспилотных </w:t>
      </w:r>
      <w:r>
        <w:rPr>
          <w:bCs/>
          <w:sz w:val="24"/>
        </w:rPr>
        <w:t xml:space="preserve">летательных аппаратов </w:t>
      </w:r>
      <w:r w:rsidRPr="007E40C7">
        <w:rPr>
          <w:bCs/>
          <w:sz w:val="24"/>
        </w:rPr>
        <w:t>в промышленном комплексе»</w:t>
      </w:r>
      <w:r>
        <w:rPr>
          <w:bCs/>
          <w:sz w:val="24"/>
        </w:rPr>
        <w:t xml:space="preserve">, посвященной </w:t>
      </w:r>
      <w:r w:rsidRPr="007E40C7">
        <w:rPr>
          <w:bCs/>
          <w:sz w:val="24"/>
        </w:rPr>
        <w:t>актуальным вопросам</w:t>
      </w:r>
      <w:r>
        <w:rPr>
          <w:bCs/>
          <w:sz w:val="24"/>
        </w:rPr>
        <w:t xml:space="preserve"> применения беспилотных авиационных технологий </w:t>
      </w:r>
      <w:r>
        <w:rPr>
          <w:bCs/>
          <w:sz w:val="24"/>
        </w:rPr>
        <w:br/>
        <w:t>в промышленности.</w:t>
      </w:r>
    </w:p>
    <w:p w:rsidR="00EF652B" w:rsidRPr="00EF652B" w:rsidRDefault="00EF652B" w:rsidP="00EF652B">
      <w:pPr>
        <w:pStyle w:val="a3"/>
        <w:ind w:firstLine="708"/>
        <w:jc w:val="both"/>
        <w:rPr>
          <w:b/>
          <w:bCs/>
          <w:sz w:val="22"/>
        </w:rPr>
      </w:pPr>
    </w:p>
    <w:p w:rsidR="007E40C7" w:rsidRDefault="007E40C7" w:rsidP="00EF652B">
      <w:pPr>
        <w:pStyle w:val="a3"/>
        <w:ind w:firstLine="708"/>
        <w:jc w:val="both"/>
        <w:rPr>
          <w:bCs/>
          <w:sz w:val="24"/>
        </w:rPr>
      </w:pPr>
      <w:r w:rsidRPr="007E40C7">
        <w:rPr>
          <w:b/>
          <w:bCs/>
          <w:sz w:val="24"/>
        </w:rPr>
        <w:t>Цель конференции</w:t>
      </w:r>
      <w:r w:rsidRPr="007E40C7">
        <w:rPr>
          <w:bCs/>
          <w:sz w:val="24"/>
        </w:rPr>
        <w:t xml:space="preserve"> –</w:t>
      </w:r>
      <w:r>
        <w:rPr>
          <w:bCs/>
          <w:sz w:val="24"/>
        </w:rPr>
        <w:t xml:space="preserve"> </w:t>
      </w:r>
      <w:r w:rsidR="00BB6577" w:rsidRPr="00BB6577">
        <w:rPr>
          <w:bCs/>
          <w:sz w:val="24"/>
        </w:rPr>
        <w:t>обсуждение фундаментальных научных проблем в области беспилотных авиационных технологий, оценка современного состояния и перспективных направлений применения беспилотных авиационных технологий в промышленном комплексе в интересах решения производственных задач</w:t>
      </w:r>
      <w:r w:rsidRPr="007E40C7">
        <w:rPr>
          <w:bCs/>
          <w:sz w:val="24"/>
        </w:rPr>
        <w:t>.</w:t>
      </w:r>
    </w:p>
    <w:p w:rsidR="00EF652B" w:rsidRPr="00EF652B" w:rsidRDefault="00EF652B" w:rsidP="00EF652B">
      <w:pPr>
        <w:pStyle w:val="a3"/>
        <w:ind w:firstLine="708"/>
        <w:jc w:val="both"/>
        <w:rPr>
          <w:b/>
          <w:bCs/>
          <w:sz w:val="22"/>
        </w:rPr>
      </w:pPr>
    </w:p>
    <w:p w:rsidR="00EF652B" w:rsidRDefault="007E40C7" w:rsidP="00EF652B">
      <w:pPr>
        <w:pStyle w:val="a3"/>
        <w:ind w:firstLine="708"/>
        <w:jc w:val="both"/>
        <w:rPr>
          <w:bCs/>
          <w:sz w:val="24"/>
        </w:rPr>
      </w:pPr>
      <w:r w:rsidRPr="007E40C7">
        <w:rPr>
          <w:b/>
          <w:bCs/>
          <w:sz w:val="24"/>
        </w:rPr>
        <w:t>Программа конференции</w:t>
      </w:r>
      <w:r w:rsidRPr="007E40C7">
        <w:rPr>
          <w:bCs/>
          <w:sz w:val="24"/>
        </w:rPr>
        <w:t xml:space="preserve"> </w:t>
      </w:r>
      <w:r>
        <w:rPr>
          <w:bCs/>
          <w:sz w:val="24"/>
        </w:rPr>
        <w:t>включает</w:t>
      </w:r>
      <w:r w:rsidRPr="007E40C7">
        <w:rPr>
          <w:bCs/>
          <w:sz w:val="24"/>
        </w:rPr>
        <w:t xml:space="preserve"> </w:t>
      </w:r>
      <w:r>
        <w:rPr>
          <w:bCs/>
          <w:sz w:val="24"/>
        </w:rPr>
        <w:t xml:space="preserve">в себя </w:t>
      </w:r>
      <w:r w:rsidRPr="007E40C7">
        <w:rPr>
          <w:bCs/>
          <w:sz w:val="24"/>
        </w:rPr>
        <w:t>пленарное</w:t>
      </w:r>
      <w:r>
        <w:rPr>
          <w:bCs/>
          <w:sz w:val="24"/>
        </w:rPr>
        <w:t xml:space="preserve"> и секционные</w:t>
      </w:r>
      <w:r w:rsidRPr="007E40C7">
        <w:rPr>
          <w:bCs/>
          <w:sz w:val="24"/>
        </w:rPr>
        <w:t xml:space="preserve"> заседани</w:t>
      </w:r>
      <w:r>
        <w:rPr>
          <w:bCs/>
          <w:sz w:val="24"/>
        </w:rPr>
        <w:t xml:space="preserve">я, </w:t>
      </w:r>
      <w:r>
        <w:rPr>
          <w:bCs/>
          <w:sz w:val="24"/>
        </w:rPr>
        <w:br/>
        <w:t>а также летно-практическую часть</w:t>
      </w:r>
      <w:r w:rsidRPr="007E40C7">
        <w:rPr>
          <w:bCs/>
          <w:sz w:val="24"/>
        </w:rPr>
        <w:t>.</w:t>
      </w:r>
    </w:p>
    <w:p w:rsidR="00EF652B" w:rsidRPr="00EF652B" w:rsidRDefault="00EF652B" w:rsidP="00EF652B">
      <w:pPr>
        <w:pStyle w:val="a3"/>
        <w:ind w:firstLine="708"/>
        <w:jc w:val="both"/>
        <w:rPr>
          <w:b/>
          <w:bCs/>
          <w:sz w:val="22"/>
        </w:rPr>
      </w:pPr>
    </w:p>
    <w:p w:rsidR="00EF652B" w:rsidRPr="00EF652B" w:rsidRDefault="00EF652B" w:rsidP="00EF652B">
      <w:pPr>
        <w:pStyle w:val="a3"/>
        <w:ind w:firstLine="708"/>
        <w:jc w:val="both"/>
        <w:rPr>
          <w:b/>
          <w:bCs/>
          <w:sz w:val="24"/>
        </w:rPr>
      </w:pPr>
      <w:r w:rsidRPr="00EF652B">
        <w:rPr>
          <w:b/>
          <w:bCs/>
          <w:sz w:val="24"/>
        </w:rPr>
        <w:t>Тематические направления программы конференции:</w:t>
      </w:r>
    </w:p>
    <w:p w:rsidR="00EF652B" w:rsidRDefault="00EF652B" w:rsidP="00EF652B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Секция 1. </w:t>
      </w:r>
      <w:r w:rsidRPr="00EF652B">
        <w:rPr>
          <w:bCs/>
          <w:sz w:val="24"/>
        </w:rPr>
        <w:t xml:space="preserve">Современное состояние используемых беспилотных летательных аппаратов в </w:t>
      </w:r>
      <w:r>
        <w:rPr>
          <w:bCs/>
          <w:sz w:val="24"/>
        </w:rPr>
        <w:t>промышленном комплексе (С</w:t>
      </w:r>
      <w:proofErr w:type="gramStart"/>
      <w:r>
        <w:rPr>
          <w:bCs/>
          <w:sz w:val="24"/>
        </w:rPr>
        <w:t>1</w:t>
      </w:r>
      <w:proofErr w:type="gramEnd"/>
      <w:r>
        <w:rPr>
          <w:bCs/>
          <w:sz w:val="24"/>
        </w:rPr>
        <w:t>):</w:t>
      </w:r>
    </w:p>
    <w:p w:rsidR="00EF652B" w:rsidRPr="00EF652B" w:rsidRDefault="00EF652B" w:rsidP="00EF65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EF652B">
        <w:rPr>
          <w:bCs/>
          <w:sz w:val="24"/>
        </w:rPr>
        <w:t xml:space="preserve">современное состояние используемых беспилотных летательных аппаратов </w:t>
      </w:r>
      <w:r>
        <w:rPr>
          <w:bCs/>
          <w:sz w:val="24"/>
        </w:rPr>
        <w:br/>
      </w:r>
      <w:r w:rsidRPr="00EF652B">
        <w:rPr>
          <w:bCs/>
          <w:sz w:val="24"/>
        </w:rPr>
        <w:t xml:space="preserve">в </w:t>
      </w:r>
      <w:r>
        <w:rPr>
          <w:bCs/>
          <w:sz w:val="24"/>
        </w:rPr>
        <w:t>промышленном комплексе</w:t>
      </w:r>
      <w:r w:rsidRPr="00EF652B">
        <w:rPr>
          <w:bCs/>
          <w:sz w:val="24"/>
        </w:rPr>
        <w:t>;</w:t>
      </w:r>
    </w:p>
    <w:p w:rsidR="00EF652B" w:rsidRPr="00EF652B" w:rsidRDefault="00EF652B" w:rsidP="00EF65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EF652B">
        <w:rPr>
          <w:bCs/>
          <w:sz w:val="24"/>
        </w:rPr>
        <w:t xml:space="preserve">применяемое оборудование: </w:t>
      </w:r>
      <w:proofErr w:type="spellStart"/>
      <w:r w:rsidRPr="00EF652B">
        <w:rPr>
          <w:bCs/>
          <w:sz w:val="24"/>
        </w:rPr>
        <w:t>тепловизоры</w:t>
      </w:r>
      <w:proofErr w:type="spellEnd"/>
      <w:r w:rsidRPr="00EF652B">
        <w:rPr>
          <w:bCs/>
          <w:sz w:val="24"/>
        </w:rPr>
        <w:t>, радиолокаторы, видеокамеры и др.;</w:t>
      </w:r>
    </w:p>
    <w:p w:rsidR="00EF652B" w:rsidRPr="00EF652B" w:rsidRDefault="00EF652B" w:rsidP="00EF65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EF652B">
        <w:rPr>
          <w:bCs/>
          <w:sz w:val="24"/>
        </w:rPr>
        <w:t>опыт работы с беспилотными авиационными технологиями компаниями Кузбасса.</w:t>
      </w:r>
    </w:p>
    <w:p w:rsidR="00EF652B" w:rsidRDefault="00EF652B" w:rsidP="00EF652B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Секция 2. </w:t>
      </w:r>
      <w:r w:rsidRPr="00EF652B">
        <w:rPr>
          <w:bCs/>
          <w:sz w:val="24"/>
        </w:rPr>
        <w:t>Технические средства защиты от несанкционированного использования беспилотных летательных аппаратов (системы «</w:t>
      </w:r>
      <w:proofErr w:type="spellStart"/>
      <w:r w:rsidRPr="00EF652B">
        <w:rPr>
          <w:bCs/>
          <w:sz w:val="24"/>
        </w:rPr>
        <w:t>Антидрон</w:t>
      </w:r>
      <w:proofErr w:type="spellEnd"/>
      <w:r w:rsidRPr="00EF652B">
        <w:rPr>
          <w:bCs/>
          <w:sz w:val="24"/>
        </w:rPr>
        <w:t>») в обеспечении комплексной безопасности объектов промышленного комплекса</w:t>
      </w:r>
      <w:r>
        <w:rPr>
          <w:bCs/>
          <w:sz w:val="24"/>
        </w:rPr>
        <w:t xml:space="preserve"> (С</w:t>
      </w:r>
      <w:proofErr w:type="gramStart"/>
      <w:r>
        <w:rPr>
          <w:bCs/>
          <w:sz w:val="24"/>
        </w:rPr>
        <w:t>2</w:t>
      </w:r>
      <w:proofErr w:type="gramEnd"/>
      <w:r>
        <w:rPr>
          <w:bCs/>
          <w:sz w:val="24"/>
        </w:rPr>
        <w:t>):</w:t>
      </w:r>
    </w:p>
    <w:p w:rsidR="00EF652B" w:rsidRDefault="00EF652B" w:rsidP="00EF65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EF652B">
        <w:rPr>
          <w:bCs/>
          <w:sz w:val="24"/>
        </w:rPr>
        <w:t>основные направления разработок в области технически</w:t>
      </w:r>
      <w:r>
        <w:rPr>
          <w:bCs/>
          <w:sz w:val="24"/>
        </w:rPr>
        <w:t>х средств</w:t>
      </w:r>
      <w:r w:rsidRPr="00EF652B">
        <w:rPr>
          <w:bCs/>
          <w:sz w:val="24"/>
        </w:rPr>
        <w:t xml:space="preserve"> защиты от несанкционированного использования беспилотных летательных аппаратов</w:t>
      </w:r>
    </w:p>
    <w:p w:rsidR="00EF652B" w:rsidRPr="00EF652B" w:rsidRDefault="00EF652B" w:rsidP="00EF652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4"/>
        </w:rPr>
      </w:pPr>
      <w:proofErr w:type="spellStart"/>
      <w:proofErr w:type="gramStart"/>
      <w:r w:rsidRPr="00EF652B">
        <w:rPr>
          <w:bCs/>
          <w:sz w:val="24"/>
          <w:lang w:val="en-US"/>
        </w:rPr>
        <w:t>опыт</w:t>
      </w:r>
      <w:proofErr w:type="spellEnd"/>
      <w:proofErr w:type="gramEnd"/>
      <w:r w:rsidRPr="00EF652B">
        <w:rPr>
          <w:bCs/>
          <w:sz w:val="24"/>
          <w:lang w:val="en-US"/>
        </w:rPr>
        <w:t xml:space="preserve"> </w:t>
      </w:r>
      <w:proofErr w:type="spellStart"/>
      <w:r w:rsidRPr="00EF652B">
        <w:rPr>
          <w:bCs/>
          <w:sz w:val="24"/>
          <w:lang w:val="en-US"/>
        </w:rPr>
        <w:t>применения</w:t>
      </w:r>
      <w:proofErr w:type="spellEnd"/>
      <w:r w:rsidRPr="00EF652B">
        <w:rPr>
          <w:bCs/>
          <w:sz w:val="24"/>
          <w:lang w:val="en-US"/>
        </w:rPr>
        <w:t xml:space="preserve"> </w:t>
      </w:r>
      <w:proofErr w:type="spellStart"/>
      <w:r w:rsidRPr="00EF652B">
        <w:rPr>
          <w:bCs/>
          <w:sz w:val="24"/>
          <w:lang w:val="en-US"/>
        </w:rPr>
        <w:t>систем</w:t>
      </w:r>
      <w:proofErr w:type="spellEnd"/>
      <w:r w:rsidRPr="00EF652B">
        <w:rPr>
          <w:bCs/>
          <w:sz w:val="24"/>
          <w:lang w:val="en-US"/>
        </w:rPr>
        <w:t xml:space="preserve"> «</w:t>
      </w:r>
      <w:proofErr w:type="spellStart"/>
      <w:r w:rsidRPr="00EF652B">
        <w:rPr>
          <w:bCs/>
          <w:sz w:val="24"/>
          <w:lang w:val="en-US"/>
        </w:rPr>
        <w:t>Антидрон</w:t>
      </w:r>
      <w:proofErr w:type="spellEnd"/>
      <w:r w:rsidRPr="00EF652B">
        <w:rPr>
          <w:bCs/>
          <w:sz w:val="24"/>
          <w:lang w:val="en-US"/>
        </w:rPr>
        <w:t>».</w:t>
      </w:r>
    </w:p>
    <w:p w:rsidR="00EF652B" w:rsidRDefault="00EF652B" w:rsidP="00EF652B">
      <w:pPr>
        <w:pStyle w:val="a3"/>
        <w:ind w:firstLine="708"/>
        <w:jc w:val="both"/>
        <w:rPr>
          <w:bCs/>
          <w:sz w:val="24"/>
        </w:rPr>
      </w:pPr>
      <w:r w:rsidRPr="00EF652B">
        <w:rPr>
          <w:bCs/>
          <w:sz w:val="24"/>
        </w:rPr>
        <w:t xml:space="preserve">Подробная программа конференции будет сформирована и </w:t>
      </w:r>
      <w:r>
        <w:rPr>
          <w:bCs/>
          <w:sz w:val="24"/>
        </w:rPr>
        <w:t xml:space="preserve">направлена </w:t>
      </w:r>
      <w:r w:rsidRPr="00EF652B">
        <w:rPr>
          <w:bCs/>
          <w:sz w:val="24"/>
        </w:rPr>
        <w:t>участникам конференции по окончании приема заявок и докладов.</w:t>
      </w:r>
    </w:p>
    <w:p w:rsidR="00EF652B" w:rsidRDefault="00EF652B" w:rsidP="00EF652B">
      <w:pPr>
        <w:pStyle w:val="a3"/>
        <w:ind w:firstLine="708"/>
        <w:jc w:val="both"/>
        <w:rPr>
          <w:bCs/>
          <w:sz w:val="24"/>
        </w:rPr>
      </w:pPr>
    </w:p>
    <w:p w:rsidR="001A3D81" w:rsidRPr="001A3D81" w:rsidRDefault="001A3D81" w:rsidP="00EF652B">
      <w:pPr>
        <w:pStyle w:val="a3"/>
        <w:ind w:firstLine="708"/>
        <w:jc w:val="both"/>
        <w:rPr>
          <w:b/>
          <w:bCs/>
          <w:sz w:val="24"/>
        </w:rPr>
      </w:pPr>
      <w:r w:rsidRPr="001A3D81">
        <w:rPr>
          <w:b/>
          <w:bCs/>
          <w:sz w:val="24"/>
        </w:rPr>
        <w:t>Календарь конференции</w:t>
      </w:r>
      <w:r>
        <w:rPr>
          <w:b/>
          <w:bCs/>
          <w:sz w:val="24"/>
        </w:rPr>
        <w:t>: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>До 1 марта 2019 г</w:t>
      </w:r>
      <w:r w:rsidR="00F85A8C">
        <w:rPr>
          <w:bCs/>
          <w:sz w:val="24"/>
        </w:rPr>
        <w:t>ода</w:t>
      </w:r>
      <w:r w:rsidRPr="001A3D81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Pr="001A3D81">
        <w:rPr>
          <w:bCs/>
          <w:sz w:val="24"/>
        </w:rPr>
        <w:t xml:space="preserve"> при</w:t>
      </w:r>
      <w:r>
        <w:rPr>
          <w:bCs/>
          <w:sz w:val="24"/>
        </w:rPr>
        <w:t>е</w:t>
      </w:r>
      <w:r w:rsidRPr="001A3D81">
        <w:rPr>
          <w:bCs/>
          <w:sz w:val="24"/>
        </w:rPr>
        <w:t>м заявок и докладов.</w:t>
      </w:r>
    </w:p>
    <w:p w:rsid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>1-1</w:t>
      </w:r>
      <w:r>
        <w:rPr>
          <w:bCs/>
          <w:sz w:val="24"/>
        </w:rPr>
        <w:t>5</w:t>
      </w:r>
      <w:r w:rsidRPr="001A3D81">
        <w:rPr>
          <w:bCs/>
          <w:sz w:val="24"/>
        </w:rPr>
        <w:t xml:space="preserve">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</w:t>
      </w:r>
      <w:r w:rsidR="00F85A8C" w:rsidRPr="001A3D81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Pr="001A3D81">
        <w:rPr>
          <w:bCs/>
          <w:sz w:val="24"/>
        </w:rPr>
        <w:t xml:space="preserve"> рассмотрение заявок и докладов.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>
        <w:rPr>
          <w:bCs/>
          <w:sz w:val="24"/>
        </w:rPr>
        <w:t xml:space="preserve">26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</w:t>
      </w:r>
      <w:r w:rsidR="00F85A8C" w:rsidRPr="001A3D81">
        <w:rPr>
          <w:bCs/>
          <w:sz w:val="24"/>
        </w:rPr>
        <w:t xml:space="preserve"> </w:t>
      </w:r>
      <w:r>
        <w:rPr>
          <w:bCs/>
          <w:sz w:val="24"/>
        </w:rPr>
        <w:t>– заезд участников.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 xml:space="preserve">27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ода,</w:t>
      </w:r>
      <w:r w:rsidR="00F85A8C" w:rsidRPr="001A3D81">
        <w:rPr>
          <w:bCs/>
          <w:sz w:val="24"/>
        </w:rPr>
        <w:t xml:space="preserve"> </w:t>
      </w:r>
      <w:r w:rsidRPr="001A3D81">
        <w:rPr>
          <w:bCs/>
          <w:sz w:val="24"/>
        </w:rPr>
        <w:t>1</w:t>
      </w:r>
      <w:r>
        <w:rPr>
          <w:bCs/>
          <w:sz w:val="24"/>
        </w:rPr>
        <w:t>1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- 1</w:t>
      </w:r>
      <w:r>
        <w:rPr>
          <w:bCs/>
          <w:sz w:val="24"/>
        </w:rPr>
        <w:t>2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– регистрация участников.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 xml:space="preserve">27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</w:t>
      </w:r>
      <w:r w:rsidRPr="001A3D81">
        <w:rPr>
          <w:bCs/>
          <w:sz w:val="24"/>
        </w:rPr>
        <w:t>, 1</w:t>
      </w:r>
      <w:r>
        <w:rPr>
          <w:bCs/>
          <w:sz w:val="24"/>
        </w:rPr>
        <w:t>2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- 1</w:t>
      </w:r>
      <w:r>
        <w:rPr>
          <w:bCs/>
          <w:sz w:val="24"/>
        </w:rPr>
        <w:t>4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– пленарное заседание.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 xml:space="preserve">27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</w:t>
      </w:r>
      <w:r w:rsidRPr="001A3D81">
        <w:rPr>
          <w:bCs/>
          <w:sz w:val="24"/>
        </w:rPr>
        <w:t>, 1</w:t>
      </w:r>
      <w:r>
        <w:rPr>
          <w:bCs/>
          <w:sz w:val="24"/>
        </w:rPr>
        <w:t>5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- 1</w:t>
      </w:r>
      <w:r>
        <w:rPr>
          <w:bCs/>
          <w:sz w:val="24"/>
        </w:rPr>
        <w:t>8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– секционные заседания.</w:t>
      </w:r>
    </w:p>
    <w:p w:rsidR="001A3D81" w:rsidRPr="001A3D81" w:rsidRDefault="001A3D81" w:rsidP="001A3D81">
      <w:pPr>
        <w:pStyle w:val="a3"/>
        <w:ind w:firstLine="708"/>
        <w:rPr>
          <w:b/>
          <w:bCs/>
          <w:sz w:val="24"/>
        </w:rPr>
      </w:pPr>
      <w:r w:rsidRPr="001A3D81">
        <w:rPr>
          <w:bCs/>
          <w:sz w:val="24"/>
        </w:rPr>
        <w:t xml:space="preserve">28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</w:t>
      </w:r>
      <w:r w:rsidRPr="001A3D81">
        <w:rPr>
          <w:bCs/>
          <w:sz w:val="24"/>
        </w:rPr>
        <w:t>, 10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- 14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– летно-практическая часть.</w:t>
      </w:r>
    </w:p>
    <w:p w:rsidR="00EF652B" w:rsidRDefault="001A3D81" w:rsidP="001A3D81">
      <w:pPr>
        <w:pStyle w:val="a3"/>
        <w:ind w:firstLine="708"/>
        <w:jc w:val="both"/>
        <w:rPr>
          <w:bCs/>
          <w:sz w:val="24"/>
        </w:rPr>
      </w:pPr>
      <w:r w:rsidRPr="001A3D81">
        <w:rPr>
          <w:bCs/>
          <w:sz w:val="24"/>
        </w:rPr>
        <w:t xml:space="preserve">28 марта 2019 </w:t>
      </w:r>
      <w:r w:rsidR="00F85A8C" w:rsidRPr="001A3D81">
        <w:rPr>
          <w:bCs/>
          <w:sz w:val="24"/>
        </w:rPr>
        <w:t>г</w:t>
      </w:r>
      <w:r w:rsidR="00F85A8C">
        <w:rPr>
          <w:bCs/>
          <w:sz w:val="24"/>
        </w:rPr>
        <w:t>ода</w:t>
      </w:r>
      <w:r w:rsidRPr="001A3D81">
        <w:rPr>
          <w:bCs/>
          <w:sz w:val="24"/>
        </w:rPr>
        <w:t>, 15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- 16</w:t>
      </w:r>
      <w:r w:rsidRPr="001A3D81">
        <w:rPr>
          <w:bCs/>
          <w:sz w:val="24"/>
          <w:vertAlign w:val="superscript"/>
        </w:rPr>
        <w:t>00</w:t>
      </w:r>
      <w:r w:rsidRPr="001A3D81">
        <w:rPr>
          <w:bCs/>
          <w:sz w:val="24"/>
        </w:rPr>
        <w:t xml:space="preserve"> –</w:t>
      </w:r>
      <w:r>
        <w:rPr>
          <w:bCs/>
          <w:sz w:val="24"/>
        </w:rPr>
        <w:t xml:space="preserve"> </w:t>
      </w:r>
      <w:r w:rsidR="00F85A8C">
        <w:rPr>
          <w:bCs/>
          <w:sz w:val="24"/>
        </w:rPr>
        <w:t>подведение итогов</w:t>
      </w:r>
      <w:r w:rsidRPr="001A3D81">
        <w:rPr>
          <w:bCs/>
          <w:sz w:val="24"/>
        </w:rPr>
        <w:t xml:space="preserve"> конференции.</w:t>
      </w:r>
    </w:p>
    <w:p w:rsidR="001A3D81" w:rsidRPr="00B56F0D" w:rsidRDefault="001A3D81" w:rsidP="001A3D81">
      <w:pPr>
        <w:pStyle w:val="a3"/>
        <w:jc w:val="both"/>
        <w:rPr>
          <w:bCs/>
          <w:sz w:val="14"/>
        </w:rPr>
      </w:pPr>
    </w:p>
    <w:p w:rsidR="001A3D81" w:rsidRDefault="001A3D81" w:rsidP="001A3D81">
      <w:pPr>
        <w:pStyle w:val="a3"/>
        <w:ind w:firstLine="708"/>
        <w:jc w:val="both"/>
        <w:rPr>
          <w:b/>
          <w:bCs/>
          <w:sz w:val="24"/>
        </w:rPr>
      </w:pPr>
      <w:r w:rsidRPr="001A3D81">
        <w:rPr>
          <w:b/>
          <w:bCs/>
          <w:sz w:val="24"/>
        </w:rPr>
        <w:t>Формы и условия участия в конференции</w:t>
      </w:r>
      <w:r>
        <w:rPr>
          <w:b/>
          <w:bCs/>
          <w:sz w:val="24"/>
        </w:rPr>
        <w:t>: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>1. Выступление с докладом и его публикация, участие в летно-практической части.</w:t>
      </w:r>
    </w:p>
    <w:p w:rsidR="001A3D81" w:rsidRP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>2. Участие в качестве слушателя (без доклада), участие в летно-практической части</w:t>
      </w:r>
      <w:r>
        <w:rPr>
          <w:bCs/>
          <w:sz w:val="24"/>
        </w:rPr>
        <w:t>.</w:t>
      </w:r>
    </w:p>
    <w:p w:rsidR="001A3D81" w:rsidRDefault="001A3D81" w:rsidP="001A3D81">
      <w:pPr>
        <w:pStyle w:val="a3"/>
        <w:ind w:firstLine="708"/>
        <w:rPr>
          <w:bCs/>
          <w:sz w:val="24"/>
        </w:rPr>
      </w:pPr>
      <w:r w:rsidRPr="001A3D81">
        <w:rPr>
          <w:bCs/>
          <w:sz w:val="24"/>
        </w:rPr>
        <w:t>3. Публикация доклада (заочное участие).</w:t>
      </w:r>
    </w:p>
    <w:p w:rsidR="001A3D81" w:rsidRDefault="00A875EE" w:rsidP="001A3D81">
      <w:pPr>
        <w:pStyle w:val="a3"/>
        <w:ind w:firstLine="708"/>
        <w:rPr>
          <w:bCs/>
          <w:sz w:val="24"/>
        </w:rPr>
      </w:pPr>
      <w:r>
        <w:rPr>
          <w:bCs/>
          <w:sz w:val="24"/>
        </w:rPr>
        <w:t>Официальные я</w:t>
      </w:r>
      <w:r w:rsidRPr="00A875EE">
        <w:rPr>
          <w:bCs/>
          <w:sz w:val="24"/>
        </w:rPr>
        <w:t>зык</w:t>
      </w:r>
      <w:r>
        <w:rPr>
          <w:bCs/>
          <w:sz w:val="24"/>
        </w:rPr>
        <w:t>и</w:t>
      </w:r>
      <w:r w:rsidRPr="00A875EE">
        <w:rPr>
          <w:bCs/>
          <w:sz w:val="24"/>
        </w:rPr>
        <w:t xml:space="preserve"> конференции: русский</w:t>
      </w:r>
      <w:r>
        <w:rPr>
          <w:bCs/>
          <w:sz w:val="24"/>
        </w:rPr>
        <w:t>, английский.</w:t>
      </w:r>
    </w:p>
    <w:p w:rsidR="00A875EE" w:rsidRPr="00B56F0D" w:rsidRDefault="00A875EE" w:rsidP="00A875EE">
      <w:pPr>
        <w:pStyle w:val="a3"/>
        <w:ind w:firstLine="708"/>
        <w:jc w:val="both"/>
        <w:rPr>
          <w:b/>
          <w:bCs/>
          <w:sz w:val="12"/>
        </w:rPr>
      </w:pPr>
    </w:p>
    <w:p w:rsidR="001A3D81" w:rsidRPr="001A3D81" w:rsidRDefault="001A3D81" w:rsidP="00A875EE">
      <w:pPr>
        <w:pStyle w:val="a3"/>
        <w:ind w:firstLine="708"/>
        <w:jc w:val="both"/>
        <w:rPr>
          <w:bCs/>
          <w:sz w:val="24"/>
        </w:rPr>
      </w:pPr>
      <w:r w:rsidRPr="001A3D81">
        <w:rPr>
          <w:b/>
          <w:bCs/>
          <w:sz w:val="24"/>
        </w:rPr>
        <w:t>Организационный взнос</w:t>
      </w:r>
      <w:r w:rsidRPr="001A3D81">
        <w:rPr>
          <w:bCs/>
          <w:sz w:val="24"/>
        </w:rPr>
        <w:t xml:space="preserve"> за участие в работе конференции </w:t>
      </w:r>
      <w:r w:rsidR="00BB6577">
        <w:rPr>
          <w:bCs/>
          <w:sz w:val="24"/>
        </w:rPr>
        <w:t>не предусмотрен</w:t>
      </w:r>
      <w:r w:rsidR="00A875EE" w:rsidRPr="00A875EE">
        <w:rPr>
          <w:bCs/>
          <w:sz w:val="24"/>
        </w:rPr>
        <w:t>.</w:t>
      </w:r>
    </w:p>
    <w:p w:rsidR="001A3D81" w:rsidRPr="00B56F0D" w:rsidRDefault="001A3D81" w:rsidP="001A3D81">
      <w:pPr>
        <w:pStyle w:val="a3"/>
        <w:jc w:val="both"/>
        <w:rPr>
          <w:bCs/>
          <w:sz w:val="14"/>
        </w:rPr>
      </w:pPr>
    </w:p>
    <w:p w:rsidR="00A875EE" w:rsidRDefault="00A875EE" w:rsidP="00A875EE">
      <w:pPr>
        <w:pStyle w:val="a3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A875EE">
        <w:rPr>
          <w:b/>
          <w:bCs/>
          <w:sz w:val="24"/>
        </w:rPr>
        <w:t>орядок участия в работе конференции</w:t>
      </w:r>
      <w:r w:rsidR="00F85A8C">
        <w:rPr>
          <w:b/>
          <w:bCs/>
          <w:sz w:val="24"/>
        </w:rPr>
        <w:t xml:space="preserve"> и публикация докладов</w:t>
      </w:r>
      <w:r>
        <w:rPr>
          <w:b/>
          <w:bCs/>
          <w:sz w:val="24"/>
        </w:rPr>
        <w:t>:</w:t>
      </w:r>
    </w:p>
    <w:p w:rsidR="00BB7B9D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В программу конференции и сборник докладов войдут материалы, прошедшие экспертизу Оргкомитета. Материалы должны соответствовать </w:t>
      </w:r>
      <w:r>
        <w:rPr>
          <w:bCs/>
          <w:sz w:val="24"/>
        </w:rPr>
        <w:t xml:space="preserve">тематическим </w:t>
      </w:r>
      <w:r w:rsidRPr="00F85A8C">
        <w:rPr>
          <w:bCs/>
          <w:sz w:val="24"/>
        </w:rPr>
        <w:t xml:space="preserve">направлениям </w:t>
      </w:r>
      <w:r>
        <w:rPr>
          <w:bCs/>
          <w:sz w:val="24"/>
        </w:rPr>
        <w:t xml:space="preserve">программы </w:t>
      </w:r>
      <w:r w:rsidRPr="00F85A8C">
        <w:rPr>
          <w:bCs/>
          <w:sz w:val="24"/>
        </w:rPr>
        <w:t xml:space="preserve">конференции, требованиям к оформлению, </w:t>
      </w:r>
      <w:r>
        <w:rPr>
          <w:bCs/>
          <w:sz w:val="24"/>
        </w:rPr>
        <w:t>обладать</w:t>
      </w:r>
      <w:r w:rsidRPr="00F85A8C">
        <w:rPr>
          <w:bCs/>
          <w:sz w:val="24"/>
        </w:rPr>
        <w:t xml:space="preserve"> научн</w:t>
      </w:r>
      <w:r>
        <w:rPr>
          <w:bCs/>
          <w:sz w:val="24"/>
        </w:rPr>
        <w:t>ой</w:t>
      </w:r>
      <w:r w:rsidRPr="00F85A8C">
        <w:rPr>
          <w:bCs/>
          <w:sz w:val="24"/>
        </w:rPr>
        <w:t xml:space="preserve"> новизн</w:t>
      </w:r>
      <w:r>
        <w:rPr>
          <w:bCs/>
          <w:sz w:val="24"/>
        </w:rPr>
        <w:t>ой</w:t>
      </w:r>
      <w:r w:rsidRPr="00F85A8C">
        <w:rPr>
          <w:bCs/>
          <w:sz w:val="24"/>
        </w:rPr>
        <w:t xml:space="preserve"> и практическ</w:t>
      </w:r>
      <w:r>
        <w:rPr>
          <w:bCs/>
          <w:sz w:val="24"/>
        </w:rPr>
        <w:t>ой</w:t>
      </w:r>
      <w:r w:rsidRPr="00F85A8C">
        <w:rPr>
          <w:bCs/>
          <w:sz w:val="24"/>
        </w:rPr>
        <w:t xml:space="preserve"> значимость</w:t>
      </w:r>
      <w:r>
        <w:rPr>
          <w:bCs/>
          <w:sz w:val="24"/>
        </w:rPr>
        <w:t>ю</w:t>
      </w:r>
      <w:r w:rsidRPr="00F85A8C">
        <w:rPr>
          <w:bCs/>
          <w:sz w:val="24"/>
        </w:rPr>
        <w:t xml:space="preserve">. За </w:t>
      </w:r>
      <w:r>
        <w:rPr>
          <w:bCs/>
          <w:sz w:val="24"/>
        </w:rPr>
        <w:t>Оргкомитетом</w:t>
      </w:r>
      <w:r w:rsidRPr="00F85A8C">
        <w:rPr>
          <w:bCs/>
          <w:sz w:val="24"/>
        </w:rPr>
        <w:t xml:space="preserve"> остается право не включать в сборник и программу конференции материалы, не удовлетворяющие установленным требованиям. 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К началу работы конференции будет издан </w:t>
      </w:r>
      <w:r>
        <w:rPr>
          <w:bCs/>
          <w:sz w:val="24"/>
        </w:rPr>
        <w:t xml:space="preserve">электронный </w:t>
      </w:r>
      <w:r w:rsidRPr="00F85A8C">
        <w:rPr>
          <w:bCs/>
          <w:sz w:val="24"/>
        </w:rPr>
        <w:t xml:space="preserve">сборник </w:t>
      </w:r>
      <w:r>
        <w:rPr>
          <w:bCs/>
          <w:sz w:val="24"/>
        </w:rPr>
        <w:t>докладов</w:t>
      </w:r>
      <w:r w:rsidRPr="00F85A8C">
        <w:rPr>
          <w:bCs/>
          <w:sz w:val="24"/>
        </w:rPr>
        <w:t>.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Для участия в работе конференции необходимо </w:t>
      </w:r>
      <w:r w:rsidRPr="00F85A8C">
        <w:rPr>
          <w:b/>
          <w:bCs/>
          <w:sz w:val="24"/>
        </w:rPr>
        <w:t>до 1 марта 2019</w:t>
      </w:r>
      <w:r>
        <w:rPr>
          <w:b/>
          <w:bCs/>
          <w:sz w:val="24"/>
        </w:rPr>
        <w:t xml:space="preserve"> года</w:t>
      </w:r>
      <w:r w:rsidRPr="00F85A8C">
        <w:rPr>
          <w:bCs/>
          <w:sz w:val="24"/>
        </w:rPr>
        <w:t xml:space="preserve"> представить материалы на электронный адрес </w:t>
      </w:r>
      <w:hyperlink r:id="rId7" w:history="1">
        <w:r w:rsidRPr="00F85A8C">
          <w:rPr>
            <w:rStyle w:val="a6"/>
            <w:bCs/>
            <w:sz w:val="24"/>
            <w:lang w:val="en-US"/>
          </w:rPr>
          <w:t>science</w:t>
        </w:r>
        <w:r w:rsidRPr="00F85A8C">
          <w:rPr>
            <w:rStyle w:val="a6"/>
            <w:bCs/>
            <w:sz w:val="24"/>
          </w:rPr>
          <w:t>@</w:t>
        </w:r>
        <w:proofErr w:type="spellStart"/>
        <w:r w:rsidRPr="00F85A8C">
          <w:rPr>
            <w:rStyle w:val="a6"/>
            <w:bCs/>
            <w:sz w:val="24"/>
            <w:lang w:val="en-US"/>
          </w:rPr>
          <w:t>kuzstu</w:t>
        </w:r>
        <w:proofErr w:type="spellEnd"/>
        <w:r w:rsidRPr="00F85A8C">
          <w:rPr>
            <w:rStyle w:val="a6"/>
            <w:bCs/>
            <w:sz w:val="24"/>
          </w:rPr>
          <w:t>.</w:t>
        </w:r>
        <w:proofErr w:type="spellStart"/>
        <w:r w:rsidRPr="00F85A8C">
          <w:rPr>
            <w:rStyle w:val="a6"/>
            <w:bCs/>
            <w:sz w:val="24"/>
            <w:lang w:val="en-US"/>
          </w:rPr>
          <w:t>ru</w:t>
        </w:r>
        <w:proofErr w:type="spellEnd"/>
      </w:hyperlink>
      <w:r w:rsidRPr="00F85A8C">
        <w:rPr>
          <w:bCs/>
          <w:sz w:val="24"/>
        </w:rPr>
        <w:t xml:space="preserve"> с пометкой в поле «Тема» </w:t>
      </w:r>
      <w:r>
        <w:rPr>
          <w:bCs/>
          <w:sz w:val="24"/>
        </w:rPr>
        <w:t>«БПЛА-2019</w:t>
      </w:r>
      <w:r w:rsidRPr="00F85A8C">
        <w:rPr>
          <w:bCs/>
          <w:sz w:val="24"/>
        </w:rPr>
        <w:t>»: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>1. Заявку на участие в 1 экз. (Приложение 1).</w:t>
      </w:r>
    </w:p>
    <w:p w:rsidR="00F85A8C" w:rsidRPr="00F85A8C" w:rsidRDefault="00F85A8C" w:rsidP="00F85A8C">
      <w:pPr>
        <w:pStyle w:val="a3"/>
        <w:ind w:firstLine="708"/>
        <w:rPr>
          <w:bCs/>
          <w:sz w:val="24"/>
        </w:rPr>
      </w:pPr>
      <w:r w:rsidRPr="00F85A8C">
        <w:rPr>
          <w:bCs/>
          <w:sz w:val="24"/>
        </w:rPr>
        <w:t>2. Доклад</w:t>
      </w:r>
      <w:r>
        <w:rPr>
          <w:bCs/>
          <w:sz w:val="24"/>
        </w:rPr>
        <w:t xml:space="preserve"> в 1 экз.</w:t>
      </w:r>
      <w:r w:rsidRPr="00F85A8C">
        <w:rPr>
          <w:bCs/>
          <w:sz w:val="24"/>
        </w:rPr>
        <w:t xml:space="preserve"> (Приложение 2).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Заявка и статья должны быть сохранены в разных файлах. Оба файла должны включать Фамилию И.О. докладчика и номер секции, например: </w:t>
      </w:r>
      <w:r w:rsidRPr="00F85A8C">
        <w:rPr>
          <w:bCs/>
          <w:iCs/>
          <w:sz w:val="24"/>
        </w:rPr>
        <w:t>Иванов_</w:t>
      </w:r>
      <w:r>
        <w:rPr>
          <w:bCs/>
          <w:iCs/>
          <w:sz w:val="24"/>
        </w:rPr>
        <w:t>ИИ</w:t>
      </w:r>
      <w:r w:rsidRPr="00F85A8C">
        <w:rPr>
          <w:bCs/>
          <w:iCs/>
          <w:sz w:val="24"/>
        </w:rPr>
        <w:t>_С</w:t>
      </w:r>
      <w:proofErr w:type="gramStart"/>
      <w:r w:rsidRPr="00F85A8C">
        <w:rPr>
          <w:bCs/>
          <w:iCs/>
          <w:sz w:val="24"/>
        </w:rPr>
        <w:t>1</w:t>
      </w:r>
      <w:proofErr w:type="gramEnd"/>
      <w:r w:rsidRPr="00F85A8C">
        <w:rPr>
          <w:bCs/>
          <w:iCs/>
          <w:sz w:val="24"/>
        </w:rPr>
        <w:t>_доклад.doc</w:t>
      </w:r>
      <w:r>
        <w:rPr>
          <w:bCs/>
          <w:iCs/>
          <w:sz w:val="24"/>
        </w:rPr>
        <w:t>,</w:t>
      </w:r>
      <w:r w:rsidRPr="00F85A8C">
        <w:rPr>
          <w:bCs/>
          <w:iCs/>
          <w:sz w:val="24"/>
        </w:rPr>
        <w:t xml:space="preserve">  Иванов_</w:t>
      </w:r>
      <w:r>
        <w:rPr>
          <w:bCs/>
          <w:iCs/>
          <w:sz w:val="24"/>
        </w:rPr>
        <w:t>ИИ</w:t>
      </w:r>
      <w:r w:rsidRPr="00F85A8C">
        <w:rPr>
          <w:bCs/>
          <w:iCs/>
          <w:sz w:val="24"/>
        </w:rPr>
        <w:t>_С1_заявка.doc</w:t>
      </w:r>
      <w:r>
        <w:rPr>
          <w:bCs/>
          <w:iCs/>
          <w:sz w:val="24"/>
        </w:rPr>
        <w:t>,</w:t>
      </w:r>
      <w:r w:rsidR="00BB7B9D">
        <w:rPr>
          <w:bCs/>
          <w:iCs/>
          <w:sz w:val="24"/>
        </w:rPr>
        <w:t xml:space="preserve"> </w:t>
      </w:r>
      <w:r w:rsidRPr="00F85A8C">
        <w:rPr>
          <w:bCs/>
          <w:iCs/>
          <w:sz w:val="24"/>
        </w:rPr>
        <w:t xml:space="preserve">где С1, С2 </w:t>
      </w:r>
      <w:r w:rsidRPr="00F85A8C">
        <w:rPr>
          <w:bCs/>
          <w:iCs/>
          <w:sz w:val="24"/>
        </w:rPr>
        <w:softHyphen/>
      </w:r>
      <w:r>
        <w:rPr>
          <w:bCs/>
          <w:iCs/>
          <w:sz w:val="24"/>
        </w:rPr>
        <w:t>–</w:t>
      </w:r>
      <w:r w:rsidRPr="00F85A8C">
        <w:rPr>
          <w:bCs/>
          <w:iCs/>
          <w:sz w:val="24"/>
        </w:rPr>
        <w:t xml:space="preserve"> номера соответствующих секций.</w:t>
      </w:r>
    </w:p>
    <w:p w:rsidR="00BB7B9D" w:rsidRPr="00B56F0D" w:rsidRDefault="00BB7B9D" w:rsidP="00A875EE">
      <w:pPr>
        <w:pStyle w:val="a3"/>
        <w:ind w:firstLine="708"/>
        <w:jc w:val="both"/>
        <w:rPr>
          <w:b/>
          <w:bCs/>
          <w:sz w:val="14"/>
        </w:rPr>
      </w:pPr>
    </w:p>
    <w:p w:rsidR="00A875EE" w:rsidRDefault="00A875EE" w:rsidP="00A875EE">
      <w:pPr>
        <w:pStyle w:val="a3"/>
        <w:ind w:firstLine="708"/>
        <w:jc w:val="both"/>
        <w:rPr>
          <w:b/>
          <w:bCs/>
          <w:sz w:val="24"/>
        </w:rPr>
      </w:pPr>
      <w:r w:rsidRPr="00A875EE">
        <w:rPr>
          <w:b/>
          <w:bCs/>
          <w:sz w:val="24"/>
        </w:rPr>
        <w:t>Организационный комитет конференции</w:t>
      </w:r>
      <w:r>
        <w:rPr>
          <w:b/>
          <w:bCs/>
          <w:sz w:val="24"/>
        </w:rPr>
        <w:t>:</w:t>
      </w:r>
    </w:p>
    <w:p w:rsidR="00A875EE" w:rsidRPr="00A875EE" w:rsidRDefault="00A875EE" w:rsidP="00A875EE">
      <w:pPr>
        <w:pStyle w:val="a3"/>
        <w:ind w:firstLine="708"/>
        <w:rPr>
          <w:bCs/>
          <w:sz w:val="24"/>
        </w:rPr>
      </w:pPr>
      <w:r w:rsidRPr="00A875EE">
        <w:rPr>
          <w:bCs/>
          <w:sz w:val="24"/>
        </w:rPr>
        <w:t>КОСТЮК Светлана Георгиевна, проректор по научно</w:t>
      </w:r>
      <w:r>
        <w:rPr>
          <w:bCs/>
          <w:sz w:val="24"/>
        </w:rPr>
        <w:t xml:space="preserve">й работе </w:t>
      </w:r>
      <w:proofErr w:type="spellStart"/>
      <w:r>
        <w:rPr>
          <w:bCs/>
          <w:sz w:val="24"/>
        </w:rPr>
        <w:t>КузГТУ</w:t>
      </w:r>
      <w:proofErr w:type="spellEnd"/>
      <w:r>
        <w:rPr>
          <w:bCs/>
          <w:sz w:val="24"/>
        </w:rPr>
        <w:t>, к.т.н., доцент</w:t>
      </w:r>
      <w:r w:rsidRPr="00A875EE">
        <w:rPr>
          <w:bCs/>
          <w:sz w:val="24"/>
        </w:rPr>
        <w:t>.</w:t>
      </w:r>
    </w:p>
    <w:p w:rsidR="00A875EE" w:rsidRPr="00A875EE" w:rsidRDefault="007A7839" w:rsidP="00A875EE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СНЕГИРЕВА </w:t>
      </w:r>
      <w:r w:rsidR="00A875EE" w:rsidRPr="00A875EE">
        <w:rPr>
          <w:bCs/>
          <w:sz w:val="24"/>
        </w:rPr>
        <w:t xml:space="preserve"> </w:t>
      </w:r>
      <w:r>
        <w:rPr>
          <w:bCs/>
          <w:sz w:val="24"/>
        </w:rPr>
        <w:t>Татьяна Витальевна</w:t>
      </w:r>
      <w:r w:rsidR="00A875EE" w:rsidRPr="00A875EE">
        <w:rPr>
          <w:bCs/>
          <w:sz w:val="24"/>
        </w:rPr>
        <w:t xml:space="preserve">, </w:t>
      </w:r>
      <w:r>
        <w:rPr>
          <w:bCs/>
          <w:sz w:val="24"/>
        </w:rPr>
        <w:t>п</w:t>
      </w:r>
      <w:r w:rsidRPr="007A7839">
        <w:rPr>
          <w:bCs/>
          <w:sz w:val="24"/>
        </w:rPr>
        <w:t xml:space="preserve">роректор по </w:t>
      </w:r>
      <w:proofErr w:type="spellStart"/>
      <w:r w:rsidRPr="007A7839">
        <w:rPr>
          <w:bCs/>
          <w:sz w:val="24"/>
        </w:rPr>
        <w:t>инновационно</w:t>
      </w:r>
      <w:proofErr w:type="spellEnd"/>
      <w:r w:rsidRPr="007A7839">
        <w:rPr>
          <w:bCs/>
          <w:sz w:val="24"/>
        </w:rPr>
        <w:t>-информационному развитию</w:t>
      </w:r>
      <w:r>
        <w:rPr>
          <w:bCs/>
          <w:sz w:val="24"/>
        </w:rPr>
        <w:t xml:space="preserve"> </w:t>
      </w:r>
      <w:r w:rsidR="00A875EE" w:rsidRPr="00A875EE">
        <w:rPr>
          <w:bCs/>
          <w:sz w:val="24"/>
        </w:rPr>
        <w:t xml:space="preserve">ФГАОУ ДПО «ИПК ТЭК» (г. Москва), </w:t>
      </w:r>
      <w:r>
        <w:rPr>
          <w:bCs/>
          <w:sz w:val="24"/>
        </w:rPr>
        <w:t>к</w:t>
      </w:r>
      <w:r w:rsidR="00A875EE" w:rsidRPr="00A875EE">
        <w:rPr>
          <w:bCs/>
          <w:sz w:val="24"/>
        </w:rPr>
        <w:t>.</w:t>
      </w:r>
      <w:r>
        <w:rPr>
          <w:bCs/>
          <w:sz w:val="24"/>
        </w:rPr>
        <w:t>э</w:t>
      </w:r>
      <w:r w:rsidR="00A875EE" w:rsidRPr="00A875EE">
        <w:rPr>
          <w:bCs/>
          <w:sz w:val="24"/>
        </w:rPr>
        <w:t xml:space="preserve">.н., </w:t>
      </w:r>
      <w:r>
        <w:rPr>
          <w:bCs/>
          <w:sz w:val="24"/>
        </w:rPr>
        <w:t>доцент</w:t>
      </w:r>
      <w:r w:rsidR="00A875EE" w:rsidRPr="00A875EE">
        <w:rPr>
          <w:bCs/>
          <w:sz w:val="24"/>
        </w:rPr>
        <w:t>.</w:t>
      </w:r>
    </w:p>
    <w:p w:rsidR="00A875EE" w:rsidRPr="00A875EE" w:rsidRDefault="00A875EE" w:rsidP="00A875EE">
      <w:pPr>
        <w:pStyle w:val="a3"/>
        <w:ind w:firstLine="708"/>
        <w:jc w:val="both"/>
        <w:rPr>
          <w:bCs/>
          <w:sz w:val="24"/>
        </w:rPr>
      </w:pPr>
      <w:r w:rsidRPr="00A875EE">
        <w:rPr>
          <w:bCs/>
          <w:sz w:val="24"/>
        </w:rPr>
        <w:t>КУЗНЕЦОВ Василий Анатольевич, заместитель начальника отдела по ТЭК – руководитель проект</w:t>
      </w:r>
      <w:proofErr w:type="gramStart"/>
      <w:r w:rsidRPr="00A875EE">
        <w:rPr>
          <w:bCs/>
          <w:sz w:val="24"/>
        </w:rPr>
        <w:t>а ООО</w:t>
      </w:r>
      <w:proofErr w:type="gramEnd"/>
      <w:r w:rsidRPr="00A875EE">
        <w:rPr>
          <w:bCs/>
          <w:sz w:val="24"/>
        </w:rPr>
        <w:t xml:space="preserve"> «ЦСТ» (г. Москва).</w:t>
      </w:r>
    </w:p>
    <w:p w:rsidR="00A875EE" w:rsidRPr="00A875EE" w:rsidRDefault="00A875EE" w:rsidP="00A875EE">
      <w:pPr>
        <w:pStyle w:val="a3"/>
        <w:ind w:firstLine="708"/>
        <w:jc w:val="both"/>
        <w:rPr>
          <w:bCs/>
          <w:sz w:val="24"/>
        </w:rPr>
      </w:pPr>
      <w:r w:rsidRPr="00A875EE">
        <w:rPr>
          <w:bCs/>
          <w:sz w:val="24"/>
        </w:rPr>
        <w:t>ЗАВЕРТКИН Сергей Александрович, руководитель учебного центр</w:t>
      </w:r>
      <w:proofErr w:type="gramStart"/>
      <w:r w:rsidRPr="00A875EE">
        <w:rPr>
          <w:bCs/>
          <w:sz w:val="24"/>
        </w:rPr>
        <w:t>а ООО</w:t>
      </w:r>
      <w:proofErr w:type="gramEnd"/>
      <w:r w:rsidRPr="00A875EE">
        <w:rPr>
          <w:bCs/>
          <w:sz w:val="24"/>
        </w:rPr>
        <w:t xml:space="preserve"> «Небесная механика» (</w:t>
      </w:r>
      <w:proofErr w:type="spellStart"/>
      <w:r w:rsidRPr="00A875EE">
        <w:rPr>
          <w:bCs/>
          <w:sz w:val="24"/>
        </w:rPr>
        <w:t>Skymec</w:t>
      </w:r>
      <w:proofErr w:type="spellEnd"/>
      <w:r w:rsidRPr="00A875EE">
        <w:rPr>
          <w:bCs/>
          <w:sz w:val="24"/>
        </w:rPr>
        <w:t>) (г. Москва).</w:t>
      </w:r>
    </w:p>
    <w:p w:rsidR="00A875EE" w:rsidRDefault="00A875EE" w:rsidP="00A875EE">
      <w:pPr>
        <w:pStyle w:val="a3"/>
        <w:ind w:firstLine="708"/>
        <w:jc w:val="both"/>
        <w:rPr>
          <w:bCs/>
          <w:sz w:val="24"/>
        </w:rPr>
      </w:pPr>
      <w:proofErr w:type="gramStart"/>
      <w:r w:rsidRPr="00A875EE">
        <w:rPr>
          <w:bCs/>
          <w:sz w:val="24"/>
        </w:rPr>
        <w:t xml:space="preserve">КРАСНОВ Александр </w:t>
      </w:r>
      <w:proofErr w:type="spellStart"/>
      <w:r w:rsidRPr="00A875EE">
        <w:rPr>
          <w:bCs/>
          <w:sz w:val="24"/>
        </w:rPr>
        <w:t>Маркелович</w:t>
      </w:r>
      <w:proofErr w:type="spellEnd"/>
      <w:r w:rsidRPr="00A875EE">
        <w:rPr>
          <w:bCs/>
          <w:sz w:val="24"/>
        </w:rPr>
        <w:t>, первый заместитель генерального директора - главный конструктор ЗАО «ТПК «ЛИНКОС»</w:t>
      </w:r>
      <w:r w:rsidR="00F7551D">
        <w:rPr>
          <w:bCs/>
          <w:sz w:val="24"/>
        </w:rPr>
        <w:t xml:space="preserve"> </w:t>
      </w:r>
      <w:r w:rsidRPr="00A875EE">
        <w:rPr>
          <w:bCs/>
          <w:sz w:val="24"/>
        </w:rPr>
        <w:t>(г. Москва), д.т.н., профессор. </w:t>
      </w:r>
      <w:proofErr w:type="gramEnd"/>
    </w:p>
    <w:p w:rsidR="00B56F0D" w:rsidRPr="00B56F0D" w:rsidRDefault="00B56F0D" w:rsidP="00B56F0D">
      <w:pPr>
        <w:pStyle w:val="a3"/>
        <w:ind w:firstLine="708"/>
        <w:jc w:val="both"/>
        <w:rPr>
          <w:sz w:val="24"/>
        </w:rPr>
      </w:pPr>
      <w:r>
        <w:rPr>
          <w:bCs/>
          <w:sz w:val="24"/>
        </w:rPr>
        <w:t xml:space="preserve">КОЛЕСНИК Яков Александрович, </w:t>
      </w:r>
      <w:r w:rsidRPr="00B56F0D">
        <w:rPr>
          <w:sz w:val="24"/>
        </w:rPr>
        <w:t> генеральный директор компании «</w:t>
      </w:r>
      <w:proofErr w:type="spellStart"/>
      <w:r w:rsidRPr="00B56F0D">
        <w:rPr>
          <w:sz w:val="24"/>
        </w:rPr>
        <w:t>HeliWhale</w:t>
      </w:r>
      <w:proofErr w:type="spellEnd"/>
      <w:r w:rsidRPr="00B56F0D">
        <w:rPr>
          <w:sz w:val="24"/>
        </w:rPr>
        <w:t>»</w:t>
      </w:r>
      <w:r>
        <w:rPr>
          <w:sz w:val="24"/>
        </w:rPr>
        <w:t>.</w:t>
      </w:r>
    </w:p>
    <w:p w:rsidR="00A875EE" w:rsidRPr="00A875EE" w:rsidRDefault="00A875EE" w:rsidP="00A875EE">
      <w:pPr>
        <w:pStyle w:val="a3"/>
        <w:ind w:firstLine="708"/>
        <w:jc w:val="both"/>
        <w:rPr>
          <w:bCs/>
          <w:sz w:val="24"/>
        </w:rPr>
      </w:pPr>
      <w:r w:rsidRPr="00A875EE">
        <w:rPr>
          <w:bCs/>
          <w:sz w:val="24"/>
        </w:rPr>
        <w:t xml:space="preserve">ХОРЕШОК Алексей Алексеевич, директор Горного института </w:t>
      </w:r>
      <w:proofErr w:type="spellStart"/>
      <w:r w:rsidRPr="00A875EE">
        <w:rPr>
          <w:bCs/>
          <w:sz w:val="24"/>
        </w:rPr>
        <w:t>КузГТУ</w:t>
      </w:r>
      <w:proofErr w:type="spellEnd"/>
      <w:r w:rsidRPr="00A875EE">
        <w:rPr>
          <w:bCs/>
          <w:sz w:val="24"/>
        </w:rPr>
        <w:t>, д.т.н., профессор.</w:t>
      </w:r>
    </w:p>
    <w:p w:rsidR="00A875EE" w:rsidRPr="00A875EE" w:rsidRDefault="00A875EE" w:rsidP="00A875EE">
      <w:pPr>
        <w:pStyle w:val="a3"/>
        <w:ind w:firstLine="708"/>
        <w:jc w:val="both"/>
        <w:rPr>
          <w:bCs/>
          <w:sz w:val="24"/>
        </w:rPr>
      </w:pPr>
      <w:r w:rsidRPr="00A875EE">
        <w:rPr>
          <w:bCs/>
          <w:sz w:val="24"/>
        </w:rPr>
        <w:t xml:space="preserve">ДВОРОВЕНКО Игорь Викторович, директор Института энергетики </w:t>
      </w:r>
      <w:proofErr w:type="spellStart"/>
      <w:r w:rsidRPr="00A875EE">
        <w:rPr>
          <w:bCs/>
          <w:sz w:val="24"/>
        </w:rPr>
        <w:t>КузГТУ</w:t>
      </w:r>
      <w:proofErr w:type="spellEnd"/>
      <w:r w:rsidRPr="00A875EE">
        <w:rPr>
          <w:bCs/>
          <w:sz w:val="24"/>
        </w:rPr>
        <w:t>, к.т.н., доцент.</w:t>
      </w:r>
    </w:p>
    <w:p w:rsidR="00F85A8C" w:rsidRPr="00F85A8C" w:rsidRDefault="00F85A8C" w:rsidP="00F85A8C">
      <w:pPr>
        <w:pStyle w:val="a3"/>
        <w:ind w:firstLine="708"/>
        <w:jc w:val="both"/>
        <w:rPr>
          <w:b/>
          <w:bCs/>
          <w:sz w:val="24"/>
        </w:rPr>
      </w:pPr>
      <w:r w:rsidRPr="00F85A8C">
        <w:rPr>
          <w:b/>
          <w:bCs/>
          <w:sz w:val="24"/>
        </w:rPr>
        <w:t>Техническая группа</w:t>
      </w:r>
      <w:r>
        <w:rPr>
          <w:b/>
          <w:bCs/>
          <w:sz w:val="24"/>
        </w:rPr>
        <w:t>: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БЕЛЯЕВСКИЙ Роман Владимирович, заместитель директора по научно-инновационной работе института энергетики </w:t>
      </w:r>
      <w:proofErr w:type="spellStart"/>
      <w:r w:rsidRPr="00F85A8C">
        <w:rPr>
          <w:bCs/>
          <w:sz w:val="24"/>
        </w:rPr>
        <w:t>КузГТУ</w:t>
      </w:r>
      <w:proofErr w:type="spellEnd"/>
      <w:r w:rsidRPr="00F85A8C">
        <w:rPr>
          <w:bCs/>
          <w:sz w:val="24"/>
        </w:rPr>
        <w:t>, к.т.н., чл.-корр. РЭА.</w:t>
      </w:r>
    </w:p>
    <w:p w:rsid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>Д</w:t>
      </w:r>
      <w:r>
        <w:rPr>
          <w:bCs/>
          <w:sz w:val="24"/>
        </w:rPr>
        <w:t>РОЗДЕНКО</w:t>
      </w:r>
      <w:r w:rsidRPr="00F85A8C">
        <w:rPr>
          <w:bCs/>
          <w:sz w:val="24"/>
        </w:rPr>
        <w:t xml:space="preserve"> Юрий Вадимович, заместитель директора по научно-инновационной работе </w:t>
      </w:r>
      <w:r>
        <w:rPr>
          <w:bCs/>
          <w:sz w:val="24"/>
        </w:rPr>
        <w:t xml:space="preserve">Горного </w:t>
      </w:r>
      <w:r w:rsidRPr="00F85A8C">
        <w:rPr>
          <w:bCs/>
          <w:sz w:val="24"/>
        </w:rPr>
        <w:t xml:space="preserve">института </w:t>
      </w:r>
      <w:proofErr w:type="spellStart"/>
      <w:r w:rsidRPr="00F85A8C">
        <w:rPr>
          <w:bCs/>
          <w:sz w:val="24"/>
        </w:rPr>
        <w:t>КузГТУ</w:t>
      </w:r>
      <w:proofErr w:type="spellEnd"/>
      <w:r w:rsidRPr="00F85A8C">
        <w:rPr>
          <w:bCs/>
          <w:sz w:val="24"/>
        </w:rPr>
        <w:t>, к.т.н.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ГРИГАШКИНА Светлана Ивановна, начальник отдела развития и международного сотрудничества </w:t>
      </w:r>
      <w:proofErr w:type="spellStart"/>
      <w:r>
        <w:rPr>
          <w:bCs/>
          <w:sz w:val="24"/>
        </w:rPr>
        <w:t>КузГТУ</w:t>
      </w:r>
      <w:proofErr w:type="spellEnd"/>
      <w:r>
        <w:rPr>
          <w:bCs/>
          <w:sz w:val="24"/>
        </w:rPr>
        <w:t>, к.э.н., доцент.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ЗАХАРОВ Сергей Александрович, зав. кафедрой электроснабжения горных и промышленных предприятий </w:t>
      </w:r>
      <w:proofErr w:type="spellStart"/>
      <w:r w:rsidRPr="00F85A8C">
        <w:rPr>
          <w:bCs/>
          <w:sz w:val="24"/>
        </w:rPr>
        <w:t>КузГТУ</w:t>
      </w:r>
      <w:proofErr w:type="spellEnd"/>
      <w:r w:rsidRPr="00F85A8C">
        <w:rPr>
          <w:bCs/>
          <w:sz w:val="24"/>
        </w:rPr>
        <w:t>, к.т.н., доцент.</w:t>
      </w:r>
    </w:p>
    <w:p w:rsidR="00F85A8C" w:rsidRP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ОСТАНИН Олег Александрович, заместитель начальника научно-инновационного управления </w:t>
      </w:r>
      <w:proofErr w:type="spellStart"/>
      <w:r w:rsidRPr="00F85A8C">
        <w:rPr>
          <w:bCs/>
          <w:sz w:val="24"/>
        </w:rPr>
        <w:t>КузГТУ</w:t>
      </w:r>
      <w:proofErr w:type="spellEnd"/>
      <w:r w:rsidRPr="00F85A8C">
        <w:rPr>
          <w:bCs/>
          <w:sz w:val="24"/>
        </w:rPr>
        <w:t>.</w:t>
      </w:r>
    </w:p>
    <w:p w:rsidR="00F85A8C" w:rsidRDefault="00F85A8C" w:rsidP="00F85A8C">
      <w:pPr>
        <w:pStyle w:val="a3"/>
        <w:ind w:firstLine="708"/>
        <w:jc w:val="both"/>
        <w:rPr>
          <w:bCs/>
          <w:sz w:val="24"/>
        </w:rPr>
      </w:pPr>
      <w:r w:rsidRPr="00F85A8C">
        <w:rPr>
          <w:bCs/>
          <w:sz w:val="24"/>
        </w:rPr>
        <w:t xml:space="preserve">БОРОДИН Дмитрий Андреевич, научный сотрудник научно-инновационного управления </w:t>
      </w:r>
      <w:proofErr w:type="spellStart"/>
      <w:r w:rsidRPr="00F85A8C">
        <w:rPr>
          <w:bCs/>
          <w:sz w:val="24"/>
        </w:rPr>
        <w:t>КузГТУ</w:t>
      </w:r>
      <w:proofErr w:type="spellEnd"/>
      <w:r w:rsidRPr="00F85A8C">
        <w:rPr>
          <w:bCs/>
          <w:sz w:val="24"/>
        </w:rPr>
        <w:t>.</w:t>
      </w:r>
    </w:p>
    <w:p w:rsidR="00F7551D" w:rsidRDefault="00F7551D" w:rsidP="00F85A8C">
      <w:pPr>
        <w:pStyle w:val="a3"/>
        <w:ind w:firstLine="708"/>
        <w:jc w:val="both"/>
        <w:rPr>
          <w:bCs/>
          <w:sz w:val="24"/>
        </w:rPr>
      </w:pPr>
    </w:p>
    <w:p w:rsidR="00F16475" w:rsidRDefault="00F16475" w:rsidP="00F85A8C">
      <w:pPr>
        <w:pStyle w:val="a3"/>
        <w:ind w:firstLine="708"/>
        <w:jc w:val="both"/>
        <w:rPr>
          <w:bCs/>
          <w:sz w:val="24"/>
        </w:rPr>
      </w:pPr>
      <w:bookmarkStart w:id="0" w:name="_GoBack"/>
      <w:bookmarkEnd w:id="0"/>
    </w:p>
    <w:p w:rsidR="00F7551D" w:rsidRDefault="00F7551D" w:rsidP="00F85A8C">
      <w:pPr>
        <w:pStyle w:val="a3"/>
        <w:ind w:firstLine="708"/>
        <w:jc w:val="both"/>
        <w:rPr>
          <w:b/>
          <w:bCs/>
          <w:sz w:val="24"/>
        </w:rPr>
      </w:pPr>
      <w:r w:rsidRPr="00F7551D">
        <w:rPr>
          <w:b/>
          <w:bCs/>
          <w:sz w:val="24"/>
        </w:rPr>
        <w:lastRenderedPageBreak/>
        <w:t>Контактная информация:</w:t>
      </w:r>
    </w:p>
    <w:p w:rsidR="00BC0A67" w:rsidRPr="00BC0A67" w:rsidRDefault="00BC0A67" w:rsidP="00F85A8C">
      <w:pPr>
        <w:pStyle w:val="a3"/>
        <w:ind w:firstLine="708"/>
        <w:jc w:val="both"/>
        <w:rPr>
          <w:bCs/>
          <w:sz w:val="24"/>
        </w:rPr>
      </w:pPr>
      <w:r w:rsidRPr="00BC0A67">
        <w:rPr>
          <w:bCs/>
          <w:sz w:val="24"/>
        </w:rPr>
        <w:t xml:space="preserve">650000, Кемерово, ул. </w:t>
      </w:r>
      <w:proofErr w:type="gramStart"/>
      <w:r w:rsidRPr="00BC0A67">
        <w:rPr>
          <w:bCs/>
          <w:sz w:val="24"/>
        </w:rPr>
        <w:t>Весенняя</w:t>
      </w:r>
      <w:proofErr w:type="gramEnd"/>
      <w:r w:rsidRPr="00BC0A67">
        <w:rPr>
          <w:bCs/>
          <w:sz w:val="24"/>
        </w:rPr>
        <w:t>, д. 28</w:t>
      </w:r>
      <w:r>
        <w:rPr>
          <w:bCs/>
          <w:sz w:val="24"/>
        </w:rPr>
        <w:t>.</w:t>
      </w:r>
    </w:p>
    <w:p w:rsidR="00F7551D" w:rsidRPr="00F7551D" w:rsidRDefault="00F7551D" w:rsidP="00F7551D">
      <w:pPr>
        <w:pStyle w:val="a3"/>
        <w:ind w:firstLine="708"/>
        <w:jc w:val="both"/>
        <w:rPr>
          <w:bCs/>
          <w:sz w:val="24"/>
        </w:rPr>
      </w:pPr>
      <w:proofErr w:type="spellStart"/>
      <w:r>
        <w:rPr>
          <w:bCs/>
          <w:sz w:val="24"/>
        </w:rPr>
        <w:t>Беляевский</w:t>
      </w:r>
      <w:proofErr w:type="spellEnd"/>
      <w:r>
        <w:rPr>
          <w:bCs/>
          <w:sz w:val="24"/>
        </w:rPr>
        <w:t xml:space="preserve"> Роман Владимирович, </w:t>
      </w:r>
      <w:r w:rsidR="00BC0A67">
        <w:rPr>
          <w:bCs/>
          <w:sz w:val="24"/>
        </w:rPr>
        <w:t xml:space="preserve">тел. </w:t>
      </w:r>
      <w:r>
        <w:rPr>
          <w:bCs/>
          <w:sz w:val="24"/>
        </w:rPr>
        <w:t>+7</w:t>
      </w:r>
      <w:r w:rsidR="00BC0A67">
        <w:rPr>
          <w:bCs/>
          <w:sz w:val="24"/>
        </w:rPr>
        <w:t xml:space="preserve"> </w:t>
      </w:r>
      <w:r>
        <w:rPr>
          <w:bCs/>
          <w:sz w:val="24"/>
        </w:rPr>
        <w:t>(3842)</w:t>
      </w:r>
      <w:r w:rsidR="00BC0A67">
        <w:rPr>
          <w:bCs/>
          <w:sz w:val="24"/>
        </w:rPr>
        <w:t xml:space="preserve"> </w:t>
      </w:r>
      <w:r>
        <w:rPr>
          <w:bCs/>
          <w:sz w:val="24"/>
        </w:rPr>
        <w:t>39-6</w:t>
      </w:r>
      <w:r w:rsidRPr="00F7551D">
        <w:rPr>
          <w:bCs/>
          <w:sz w:val="24"/>
        </w:rPr>
        <w:t>9</w:t>
      </w:r>
      <w:r>
        <w:rPr>
          <w:bCs/>
          <w:sz w:val="24"/>
        </w:rPr>
        <w:t>-</w:t>
      </w:r>
      <w:r w:rsidRPr="00F7551D">
        <w:rPr>
          <w:bCs/>
          <w:sz w:val="24"/>
        </w:rPr>
        <w:t>21</w:t>
      </w:r>
      <w:r>
        <w:rPr>
          <w:bCs/>
          <w:sz w:val="24"/>
        </w:rPr>
        <w:t xml:space="preserve">, </w:t>
      </w:r>
      <w:hyperlink r:id="rId8" w:history="1">
        <w:r w:rsidRPr="00CD5C49">
          <w:rPr>
            <w:rStyle w:val="a6"/>
            <w:bCs/>
            <w:sz w:val="24"/>
            <w:lang w:val="en-US"/>
          </w:rPr>
          <w:t>brv</w:t>
        </w:r>
        <w:r w:rsidRPr="00CD5C49">
          <w:rPr>
            <w:rStyle w:val="a6"/>
            <w:bCs/>
            <w:sz w:val="24"/>
          </w:rPr>
          <w:t>.</w:t>
        </w:r>
        <w:r w:rsidRPr="00CD5C49">
          <w:rPr>
            <w:rStyle w:val="a6"/>
            <w:bCs/>
            <w:sz w:val="24"/>
            <w:lang w:val="en-US"/>
          </w:rPr>
          <w:t>egpp</w:t>
        </w:r>
        <w:r w:rsidRPr="00CD5C49">
          <w:rPr>
            <w:rStyle w:val="a6"/>
            <w:bCs/>
            <w:sz w:val="24"/>
          </w:rPr>
          <w:t>@</w:t>
        </w:r>
        <w:r w:rsidRPr="00CD5C49">
          <w:rPr>
            <w:rStyle w:val="a6"/>
            <w:bCs/>
            <w:sz w:val="24"/>
            <w:lang w:val="en-US"/>
          </w:rPr>
          <w:t>kuzstu</w:t>
        </w:r>
        <w:r w:rsidRPr="00CD5C49">
          <w:rPr>
            <w:rStyle w:val="a6"/>
            <w:bCs/>
            <w:sz w:val="24"/>
          </w:rPr>
          <w:t>.</w:t>
        </w:r>
        <w:proofErr w:type="spellStart"/>
        <w:r w:rsidRPr="00CD5C49">
          <w:rPr>
            <w:rStyle w:val="a6"/>
            <w:bCs/>
            <w:sz w:val="24"/>
            <w:lang w:val="en-US"/>
          </w:rPr>
          <w:t>ru</w:t>
        </w:r>
        <w:proofErr w:type="spellEnd"/>
      </w:hyperlink>
      <w:r w:rsidRPr="00F7551D">
        <w:rPr>
          <w:bCs/>
          <w:sz w:val="24"/>
        </w:rPr>
        <w:t xml:space="preserve"> </w:t>
      </w:r>
    </w:p>
    <w:p w:rsidR="00F7551D" w:rsidRDefault="00F7551D" w:rsidP="00F85A8C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>Бородин Дмитрий Андреевич,</w:t>
      </w:r>
      <w:r w:rsidR="00BC0A67">
        <w:rPr>
          <w:bCs/>
          <w:sz w:val="24"/>
        </w:rPr>
        <w:t xml:space="preserve"> тел.</w:t>
      </w:r>
      <w:r>
        <w:rPr>
          <w:bCs/>
          <w:sz w:val="24"/>
        </w:rPr>
        <w:t xml:space="preserve"> +7</w:t>
      </w:r>
      <w:r w:rsidR="00BC0A67">
        <w:rPr>
          <w:bCs/>
          <w:sz w:val="24"/>
        </w:rPr>
        <w:t xml:space="preserve"> </w:t>
      </w:r>
      <w:r>
        <w:rPr>
          <w:bCs/>
          <w:sz w:val="24"/>
        </w:rPr>
        <w:t>(3842)</w:t>
      </w:r>
      <w:r w:rsidR="00BC0A67">
        <w:rPr>
          <w:bCs/>
          <w:sz w:val="24"/>
        </w:rPr>
        <w:t xml:space="preserve"> </w:t>
      </w:r>
      <w:r>
        <w:rPr>
          <w:bCs/>
          <w:sz w:val="24"/>
        </w:rPr>
        <w:t xml:space="preserve">39-63-14, </w:t>
      </w:r>
      <w:hyperlink r:id="rId9" w:history="1">
        <w:r w:rsidRPr="00CD5C49">
          <w:rPr>
            <w:rStyle w:val="a6"/>
            <w:bCs/>
            <w:sz w:val="24"/>
            <w:lang w:val="en-US"/>
          </w:rPr>
          <w:t>science</w:t>
        </w:r>
        <w:r w:rsidRPr="00F7551D">
          <w:rPr>
            <w:rStyle w:val="a6"/>
            <w:bCs/>
            <w:sz w:val="24"/>
          </w:rPr>
          <w:t>@</w:t>
        </w:r>
        <w:proofErr w:type="spellStart"/>
        <w:r w:rsidRPr="00CD5C49">
          <w:rPr>
            <w:rStyle w:val="a6"/>
            <w:bCs/>
            <w:sz w:val="24"/>
            <w:lang w:val="en-US"/>
          </w:rPr>
          <w:t>kuzstu</w:t>
        </w:r>
        <w:proofErr w:type="spellEnd"/>
        <w:r w:rsidRPr="00F7551D">
          <w:rPr>
            <w:rStyle w:val="a6"/>
            <w:bCs/>
            <w:sz w:val="24"/>
          </w:rPr>
          <w:t>.</w:t>
        </w:r>
        <w:proofErr w:type="spellStart"/>
        <w:r w:rsidRPr="00CD5C49">
          <w:rPr>
            <w:rStyle w:val="a6"/>
            <w:bCs/>
            <w:sz w:val="24"/>
            <w:lang w:val="en-US"/>
          </w:rPr>
          <w:t>ru</w:t>
        </w:r>
        <w:proofErr w:type="spellEnd"/>
      </w:hyperlink>
      <w:r w:rsidRPr="00F7551D">
        <w:rPr>
          <w:bCs/>
          <w:sz w:val="24"/>
        </w:rPr>
        <w:t xml:space="preserve"> </w:t>
      </w:r>
    </w:p>
    <w:p w:rsidR="00BC0A67" w:rsidRDefault="00BC0A67" w:rsidP="00BC0A67">
      <w:pPr>
        <w:pStyle w:val="a3"/>
        <w:jc w:val="both"/>
        <w:rPr>
          <w:bCs/>
          <w:sz w:val="24"/>
        </w:rPr>
      </w:pPr>
    </w:p>
    <w:p w:rsidR="00BC0A67" w:rsidRDefault="00BC0A67" w:rsidP="00BC0A67">
      <w:pPr>
        <w:pStyle w:val="a3"/>
        <w:jc w:val="center"/>
        <w:rPr>
          <w:bCs/>
          <w:sz w:val="24"/>
        </w:rPr>
      </w:pPr>
    </w:p>
    <w:p w:rsidR="00BC0A67" w:rsidRDefault="00BC0A67" w:rsidP="00BC0A67">
      <w:pPr>
        <w:pStyle w:val="a3"/>
        <w:jc w:val="center"/>
        <w:rPr>
          <w:b/>
          <w:bCs/>
          <w:sz w:val="24"/>
        </w:rPr>
      </w:pPr>
      <w:r w:rsidRPr="00BC0A67">
        <w:rPr>
          <w:b/>
          <w:bCs/>
          <w:sz w:val="24"/>
        </w:rPr>
        <w:t>БУДЕМ РАДЫ В</w:t>
      </w:r>
      <w:r>
        <w:rPr>
          <w:b/>
          <w:bCs/>
          <w:sz w:val="24"/>
        </w:rPr>
        <w:t>А</w:t>
      </w:r>
      <w:r w:rsidRPr="00BC0A67">
        <w:rPr>
          <w:b/>
          <w:bCs/>
          <w:sz w:val="24"/>
        </w:rPr>
        <w:t>ШЕМУ УЧАСТИЮ!</w:t>
      </w:r>
    </w:p>
    <w:p w:rsidR="00BC0A67" w:rsidRDefault="00BC0A67" w:rsidP="00BC0A67">
      <w:pPr>
        <w:pStyle w:val="a3"/>
        <w:jc w:val="center"/>
        <w:rPr>
          <w:b/>
          <w:bCs/>
          <w:sz w:val="24"/>
        </w:rPr>
      </w:pPr>
    </w:p>
    <w:p w:rsidR="00BC0A67" w:rsidRPr="00BC0A67" w:rsidRDefault="00BC0A67" w:rsidP="00BC0A67">
      <w:pPr>
        <w:pStyle w:val="a3"/>
        <w:jc w:val="center"/>
        <w:rPr>
          <w:b/>
          <w:bCs/>
          <w:sz w:val="24"/>
        </w:rPr>
      </w:pPr>
    </w:p>
    <w:p w:rsidR="00F7551D" w:rsidRDefault="00BC0A67" w:rsidP="00BC0A67">
      <w:pPr>
        <w:pStyle w:val="a3"/>
        <w:jc w:val="center"/>
        <w:rPr>
          <w:bCs/>
          <w:sz w:val="24"/>
        </w:rPr>
      </w:pPr>
      <w:r>
        <w:rPr>
          <w:b/>
          <w:noProof/>
          <w:spacing w:val="-1"/>
          <w:sz w:val="32"/>
          <w:szCs w:val="32"/>
        </w:rPr>
        <w:drawing>
          <wp:inline distT="0" distB="0" distL="0" distR="0" wp14:anchorId="76740529" wp14:editId="5BF6F6EC">
            <wp:extent cx="2624538" cy="179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3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67" w:rsidRDefault="00BC0A67" w:rsidP="00BC0A67">
      <w:pPr>
        <w:pStyle w:val="a3"/>
        <w:rPr>
          <w:bCs/>
          <w:sz w:val="24"/>
        </w:rPr>
      </w:pPr>
    </w:p>
    <w:p w:rsidR="00BC0A67" w:rsidRDefault="00BC0A67" w:rsidP="00BC0A67">
      <w:pPr>
        <w:pStyle w:val="a3"/>
        <w:rPr>
          <w:bCs/>
          <w:sz w:val="24"/>
        </w:rPr>
      </w:pPr>
    </w:p>
    <w:p w:rsidR="00BC0A67" w:rsidRDefault="00BC0A67" w:rsidP="00BC0A67">
      <w:pPr>
        <w:pStyle w:val="a3"/>
        <w:rPr>
          <w:bCs/>
          <w:sz w:val="24"/>
        </w:rPr>
      </w:pPr>
      <w:r>
        <w:rPr>
          <w:bCs/>
          <w:sz w:val="24"/>
        </w:rPr>
        <w:br w:type="page"/>
      </w:r>
    </w:p>
    <w:p w:rsidR="00BC0A67" w:rsidRDefault="00BC0A67" w:rsidP="00BC0A67">
      <w:pPr>
        <w:pStyle w:val="a3"/>
        <w:jc w:val="right"/>
        <w:rPr>
          <w:bCs/>
          <w:sz w:val="24"/>
        </w:rPr>
      </w:pPr>
      <w:r>
        <w:rPr>
          <w:bCs/>
          <w:sz w:val="24"/>
        </w:rPr>
        <w:lastRenderedPageBreak/>
        <w:t>Приложение 1</w:t>
      </w:r>
    </w:p>
    <w:p w:rsidR="00BC0A67" w:rsidRDefault="00BC0A67" w:rsidP="00BC0A67">
      <w:pPr>
        <w:pStyle w:val="a3"/>
        <w:jc w:val="center"/>
        <w:rPr>
          <w:bCs/>
          <w:sz w:val="24"/>
        </w:rPr>
      </w:pPr>
    </w:p>
    <w:p w:rsidR="00BC0A67" w:rsidRPr="00BC0A67" w:rsidRDefault="00BC0A67" w:rsidP="00BC0A67">
      <w:pPr>
        <w:pStyle w:val="a3"/>
        <w:jc w:val="center"/>
        <w:rPr>
          <w:b/>
          <w:bCs/>
          <w:sz w:val="24"/>
        </w:rPr>
      </w:pPr>
      <w:r w:rsidRPr="00BC0A67">
        <w:rPr>
          <w:b/>
          <w:bCs/>
          <w:sz w:val="24"/>
        </w:rPr>
        <w:t>Заявка</w:t>
      </w:r>
    </w:p>
    <w:p w:rsidR="00BC0A67" w:rsidRDefault="00BC0A67" w:rsidP="00BC0A67">
      <w:pPr>
        <w:pStyle w:val="a3"/>
        <w:jc w:val="center"/>
        <w:rPr>
          <w:bCs/>
          <w:sz w:val="24"/>
        </w:rPr>
      </w:pPr>
      <w:r w:rsidRPr="00BC0A67">
        <w:rPr>
          <w:bCs/>
          <w:sz w:val="24"/>
        </w:rPr>
        <w:t xml:space="preserve">на участие во </w:t>
      </w:r>
      <w:r w:rsidRPr="00BC0A67">
        <w:rPr>
          <w:bCs/>
          <w:sz w:val="24"/>
          <w:lang w:val="en-US"/>
        </w:rPr>
        <w:t>II</w:t>
      </w:r>
      <w:r w:rsidRPr="00BC0A67">
        <w:rPr>
          <w:bCs/>
          <w:sz w:val="24"/>
        </w:rPr>
        <w:t xml:space="preserve"> Всероссийской летно-практической конференции </w:t>
      </w:r>
      <w:r w:rsidRPr="00BC0A67">
        <w:rPr>
          <w:bCs/>
          <w:sz w:val="24"/>
        </w:rPr>
        <w:br/>
        <w:t>«Проблемы и перспективы применения беспилотных летательных аппаратов</w:t>
      </w:r>
      <w:r w:rsidRPr="00BC0A67">
        <w:rPr>
          <w:bCs/>
          <w:sz w:val="24"/>
        </w:rPr>
        <w:br/>
        <w:t xml:space="preserve"> в промышленном комплексе»</w:t>
      </w:r>
    </w:p>
    <w:p w:rsidR="00BC0A67" w:rsidRPr="00BC0A67" w:rsidRDefault="00BC0A67" w:rsidP="00BC0A67">
      <w:pPr>
        <w:pStyle w:val="a3"/>
        <w:jc w:val="center"/>
        <w:rPr>
          <w:bCs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BC0A67" w:rsidRPr="00BC0A67" w:rsidTr="00BC0A67">
        <w:trPr>
          <w:trHeight w:val="786"/>
          <w:jc w:val="center"/>
        </w:trPr>
        <w:tc>
          <w:tcPr>
            <w:tcW w:w="2356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r w:rsidRPr="00BC0A67">
              <w:rPr>
                <w:bCs/>
                <w:sz w:val="24"/>
              </w:rPr>
              <w:t xml:space="preserve">ФИО участника (полностью), </w:t>
            </w:r>
          </w:p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r w:rsidRPr="00BC0A67">
              <w:rPr>
                <w:bCs/>
                <w:sz w:val="24"/>
              </w:rPr>
              <w:t xml:space="preserve">ученая степень, ученое звание, должность </w:t>
            </w:r>
          </w:p>
        </w:tc>
        <w:tc>
          <w:tcPr>
            <w:tcW w:w="2644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</w:p>
        </w:tc>
      </w:tr>
      <w:tr w:rsidR="00BC0A67" w:rsidRPr="00BC0A67" w:rsidTr="00BC0A67">
        <w:trPr>
          <w:trHeight w:val="688"/>
          <w:jc w:val="center"/>
        </w:trPr>
        <w:tc>
          <w:tcPr>
            <w:tcW w:w="2356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  <w:lang w:val="en-US"/>
              </w:rPr>
            </w:pPr>
            <w:proofErr w:type="spellStart"/>
            <w:r w:rsidRPr="00BC0A67">
              <w:rPr>
                <w:bCs/>
                <w:sz w:val="24"/>
                <w:lang w:val="en-US"/>
              </w:rPr>
              <w:t>Полное</w:t>
            </w:r>
            <w:proofErr w:type="spellEnd"/>
            <w:r w:rsidRPr="00BC0A6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BC0A67">
              <w:rPr>
                <w:bCs/>
                <w:sz w:val="24"/>
                <w:lang w:val="en-US"/>
              </w:rPr>
              <w:t>название</w:t>
            </w:r>
            <w:proofErr w:type="spellEnd"/>
            <w:r w:rsidRPr="00BC0A6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BC0A67">
              <w:rPr>
                <w:bCs/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2644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  <w:lang w:val="en-US"/>
              </w:rPr>
            </w:pPr>
          </w:p>
        </w:tc>
      </w:tr>
      <w:tr w:rsidR="00BC0A67" w:rsidRPr="00BC0A67" w:rsidTr="00BC0A67">
        <w:trPr>
          <w:trHeight w:val="698"/>
          <w:jc w:val="center"/>
        </w:trPr>
        <w:tc>
          <w:tcPr>
            <w:tcW w:w="2356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  <w:lang w:val="en-US"/>
              </w:rPr>
            </w:pPr>
            <w:proofErr w:type="spellStart"/>
            <w:r w:rsidRPr="00BC0A67">
              <w:rPr>
                <w:bCs/>
                <w:sz w:val="24"/>
                <w:lang w:val="en-US"/>
              </w:rPr>
              <w:t>Адрес</w:t>
            </w:r>
            <w:proofErr w:type="spellEnd"/>
            <w:r w:rsidRPr="00BC0A67">
              <w:rPr>
                <w:bCs/>
                <w:sz w:val="24"/>
                <w:lang w:val="en-US"/>
              </w:rPr>
              <w:t xml:space="preserve"> </w:t>
            </w:r>
            <w:proofErr w:type="spellStart"/>
            <w:r w:rsidRPr="00BC0A67">
              <w:rPr>
                <w:bCs/>
                <w:sz w:val="24"/>
                <w:lang w:val="en-US"/>
              </w:rPr>
              <w:t>организации</w:t>
            </w:r>
            <w:proofErr w:type="spellEnd"/>
            <w:r w:rsidRPr="00BC0A67">
              <w:rPr>
                <w:bCs/>
                <w:sz w:val="24"/>
                <w:lang w:val="en-US"/>
              </w:rPr>
              <w:t xml:space="preserve"> (</w:t>
            </w:r>
            <w:proofErr w:type="spellStart"/>
            <w:r w:rsidRPr="00BC0A67">
              <w:rPr>
                <w:bCs/>
                <w:sz w:val="24"/>
                <w:lang w:val="en-US"/>
              </w:rPr>
              <w:t>юридический</w:t>
            </w:r>
            <w:proofErr w:type="spellEnd"/>
            <w:r w:rsidRPr="00BC0A67">
              <w:rPr>
                <w:bCs/>
                <w:sz w:val="24"/>
                <w:lang w:val="en-US"/>
              </w:rPr>
              <w:t>)</w:t>
            </w:r>
          </w:p>
        </w:tc>
        <w:tc>
          <w:tcPr>
            <w:tcW w:w="2644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  <w:lang w:val="en-US"/>
              </w:rPr>
            </w:pPr>
          </w:p>
        </w:tc>
      </w:tr>
      <w:tr w:rsidR="00BC0A67" w:rsidRPr="00BC0A67" w:rsidTr="00BC0A67">
        <w:trPr>
          <w:trHeight w:val="708"/>
          <w:jc w:val="center"/>
        </w:trPr>
        <w:tc>
          <w:tcPr>
            <w:tcW w:w="2356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lang w:val="en-US"/>
              </w:rPr>
              <w:t>Телефон</w:t>
            </w:r>
            <w:proofErr w:type="spellEnd"/>
            <w:r>
              <w:rPr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2644" w:type="pct"/>
          </w:tcPr>
          <w:p w:rsidR="00BC0A67" w:rsidRPr="00BC0A67" w:rsidRDefault="00BC0A67" w:rsidP="00BC0A67">
            <w:pPr>
              <w:pStyle w:val="a3"/>
              <w:rPr>
                <w:bCs/>
                <w:sz w:val="24"/>
                <w:lang w:val="en-US"/>
              </w:rPr>
            </w:pPr>
          </w:p>
        </w:tc>
      </w:tr>
      <w:tr w:rsidR="00BC0A67" w:rsidRPr="00BC0A67" w:rsidTr="00BC0A67">
        <w:trPr>
          <w:trHeight w:val="846"/>
          <w:jc w:val="center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Default="00BC0A67" w:rsidP="00BC0A67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Электронная почта</w:t>
            </w:r>
          </w:p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r w:rsidRPr="00BC0A67">
              <w:rPr>
                <w:bCs/>
                <w:sz w:val="24"/>
              </w:rPr>
              <w:t>(для рассылки материалов конференции)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</w:p>
        </w:tc>
      </w:tr>
      <w:tr w:rsidR="00BC0A67" w:rsidRPr="00BC0A67" w:rsidTr="00BC0A67">
        <w:trPr>
          <w:trHeight w:val="687"/>
          <w:jc w:val="center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r w:rsidRPr="00BC0A67">
              <w:rPr>
                <w:bCs/>
                <w:sz w:val="24"/>
              </w:rPr>
              <w:t>Секция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</w:p>
        </w:tc>
      </w:tr>
      <w:tr w:rsidR="00BC0A67" w:rsidRPr="00BC0A67" w:rsidTr="00BC0A67">
        <w:trPr>
          <w:trHeight w:val="840"/>
          <w:jc w:val="center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r w:rsidRPr="00BC0A67">
              <w:rPr>
                <w:bCs/>
                <w:sz w:val="24"/>
              </w:rPr>
              <w:t>Название доклада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</w:p>
        </w:tc>
      </w:tr>
      <w:tr w:rsidR="00BC0A67" w:rsidRPr="00BC0A67" w:rsidTr="00BC0A67">
        <w:trPr>
          <w:trHeight w:val="840"/>
          <w:jc w:val="center"/>
        </w:trPr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  <w:r w:rsidRPr="00BC0A67">
              <w:rPr>
                <w:bCs/>
                <w:sz w:val="24"/>
              </w:rPr>
              <w:t>Форма участия в конференции</w:t>
            </w:r>
          </w:p>
        </w:tc>
        <w:tc>
          <w:tcPr>
            <w:tcW w:w="2644" w:type="pct"/>
            <w:tcBorders>
              <w:top w:val="single" w:sz="4" w:space="0" w:color="auto"/>
              <w:bottom w:val="single" w:sz="4" w:space="0" w:color="auto"/>
            </w:tcBorders>
          </w:tcPr>
          <w:p w:rsidR="00BC0A67" w:rsidRPr="00BC0A67" w:rsidRDefault="00BC0A67" w:rsidP="00BC0A67">
            <w:pPr>
              <w:pStyle w:val="a3"/>
              <w:rPr>
                <w:bCs/>
                <w:sz w:val="24"/>
              </w:rPr>
            </w:pPr>
          </w:p>
        </w:tc>
      </w:tr>
    </w:tbl>
    <w:p w:rsidR="00BC0A67" w:rsidRPr="00BC0A67" w:rsidRDefault="00BC0A67" w:rsidP="00BC0A67">
      <w:pPr>
        <w:pStyle w:val="a3"/>
        <w:rPr>
          <w:b/>
          <w:bCs/>
          <w:sz w:val="24"/>
        </w:rPr>
      </w:pPr>
    </w:p>
    <w:p w:rsidR="00BC0A67" w:rsidRDefault="00BC0A67" w:rsidP="00BC0A67">
      <w:pPr>
        <w:pStyle w:val="a3"/>
        <w:rPr>
          <w:bCs/>
          <w:sz w:val="24"/>
        </w:rPr>
      </w:pPr>
      <w:r>
        <w:rPr>
          <w:bCs/>
          <w:sz w:val="24"/>
        </w:rPr>
        <w:br w:type="page"/>
      </w:r>
    </w:p>
    <w:p w:rsidR="00BC0A67" w:rsidRDefault="00BC0A67" w:rsidP="00BC0A67">
      <w:pPr>
        <w:pStyle w:val="a3"/>
        <w:jc w:val="right"/>
        <w:rPr>
          <w:bCs/>
          <w:sz w:val="24"/>
        </w:rPr>
      </w:pPr>
      <w:r>
        <w:rPr>
          <w:bCs/>
          <w:sz w:val="24"/>
        </w:rPr>
        <w:lastRenderedPageBreak/>
        <w:t>Приложение 2</w:t>
      </w:r>
    </w:p>
    <w:p w:rsidR="00BC0A67" w:rsidRDefault="00BC0A67" w:rsidP="00BC0A67">
      <w:pPr>
        <w:pStyle w:val="a3"/>
        <w:jc w:val="right"/>
        <w:rPr>
          <w:bCs/>
          <w:sz w:val="24"/>
        </w:rPr>
      </w:pPr>
    </w:p>
    <w:p w:rsidR="00BC0A67" w:rsidRDefault="00BC0A67" w:rsidP="00BC0A67">
      <w:pPr>
        <w:pStyle w:val="a3"/>
        <w:jc w:val="center"/>
        <w:rPr>
          <w:b/>
          <w:bCs/>
          <w:sz w:val="24"/>
        </w:rPr>
      </w:pPr>
      <w:r w:rsidRPr="00BC0A67">
        <w:rPr>
          <w:b/>
          <w:bCs/>
          <w:sz w:val="24"/>
        </w:rPr>
        <w:t>Требования к оформлению материалов</w:t>
      </w:r>
    </w:p>
    <w:p w:rsidR="00BC0A67" w:rsidRDefault="00BC0A67" w:rsidP="00BC0A67">
      <w:pPr>
        <w:pStyle w:val="a3"/>
        <w:jc w:val="center"/>
        <w:rPr>
          <w:b/>
          <w:bCs/>
          <w:sz w:val="24"/>
        </w:rPr>
      </w:pPr>
    </w:p>
    <w:p w:rsidR="00BB7B9D" w:rsidRPr="00BB7B9D" w:rsidRDefault="00BB7B9D" w:rsidP="00BB7B9D">
      <w:pPr>
        <w:pStyle w:val="a3"/>
        <w:ind w:firstLine="708"/>
        <w:jc w:val="both"/>
        <w:rPr>
          <w:bCs/>
          <w:sz w:val="24"/>
        </w:rPr>
      </w:pPr>
      <w:r w:rsidRPr="00BB7B9D">
        <w:rPr>
          <w:bCs/>
          <w:sz w:val="24"/>
        </w:rPr>
        <w:t xml:space="preserve">Текст доклада должен быть подготовлен в редакторе </w:t>
      </w:r>
      <w:proofErr w:type="spellStart"/>
      <w:r w:rsidRPr="00BB7B9D">
        <w:rPr>
          <w:bCs/>
          <w:iCs/>
          <w:sz w:val="24"/>
        </w:rPr>
        <w:t>Microsoft</w:t>
      </w:r>
      <w:proofErr w:type="spellEnd"/>
      <w:r w:rsidRPr="00BB7B9D">
        <w:rPr>
          <w:bCs/>
          <w:iCs/>
          <w:sz w:val="24"/>
        </w:rPr>
        <w:t xml:space="preserve"> </w:t>
      </w:r>
      <w:proofErr w:type="spellStart"/>
      <w:r w:rsidRPr="00BB7B9D">
        <w:rPr>
          <w:bCs/>
          <w:iCs/>
          <w:sz w:val="24"/>
        </w:rPr>
        <w:t>Word</w:t>
      </w:r>
      <w:proofErr w:type="spellEnd"/>
      <w:r w:rsidRPr="00BB7B9D">
        <w:rPr>
          <w:bCs/>
          <w:sz w:val="24"/>
        </w:rPr>
        <w:t xml:space="preserve"> в формате .</w:t>
      </w:r>
      <w:r w:rsidRPr="00BB7B9D">
        <w:rPr>
          <w:bCs/>
          <w:sz w:val="24"/>
          <w:lang w:val="en-US"/>
        </w:rPr>
        <w:t>doc</w:t>
      </w:r>
      <w:r w:rsidRPr="00BB7B9D">
        <w:rPr>
          <w:bCs/>
          <w:sz w:val="24"/>
        </w:rPr>
        <w:t xml:space="preserve">. Шрифт – </w:t>
      </w:r>
      <w:r w:rsidRPr="00BB7B9D">
        <w:rPr>
          <w:bCs/>
          <w:sz w:val="24"/>
          <w:lang w:val="en-US"/>
        </w:rPr>
        <w:t>Times</w:t>
      </w:r>
      <w:r w:rsidRPr="00BB7B9D">
        <w:rPr>
          <w:bCs/>
          <w:sz w:val="24"/>
        </w:rPr>
        <w:t xml:space="preserve"> </w:t>
      </w:r>
      <w:r w:rsidRPr="00BB7B9D">
        <w:rPr>
          <w:bCs/>
          <w:sz w:val="24"/>
          <w:lang w:val="en-US"/>
        </w:rPr>
        <w:t>New</w:t>
      </w:r>
      <w:r w:rsidRPr="00BB7B9D">
        <w:rPr>
          <w:bCs/>
          <w:sz w:val="24"/>
        </w:rPr>
        <w:t xml:space="preserve"> </w:t>
      </w:r>
      <w:r w:rsidRPr="00BB7B9D">
        <w:rPr>
          <w:bCs/>
          <w:sz w:val="24"/>
          <w:lang w:val="en-US"/>
        </w:rPr>
        <w:t>Roman</w:t>
      </w:r>
      <w:r w:rsidRPr="00BB7B9D">
        <w:rPr>
          <w:bCs/>
          <w:sz w:val="24"/>
        </w:rPr>
        <w:t>, кегль 14, межстрочный интервал единичный. Размер доклада – до 5 страниц со списком литературы. Параметры страницы: формат листа А</w:t>
      </w:r>
      <w:proofErr w:type="gramStart"/>
      <w:r w:rsidRPr="00BB7B9D">
        <w:rPr>
          <w:bCs/>
          <w:sz w:val="24"/>
        </w:rPr>
        <w:t>4</w:t>
      </w:r>
      <w:proofErr w:type="gramEnd"/>
      <w:r w:rsidRPr="00BB7B9D">
        <w:rPr>
          <w:bCs/>
          <w:sz w:val="24"/>
        </w:rPr>
        <w:t xml:space="preserve">, ориентация листов – книжная, поля </w:t>
      </w:r>
      <w:smartTag w:uri="urn:schemas-microsoft-com:office:smarttags" w:element="metricconverter">
        <w:smartTagPr>
          <w:attr w:name="ProductID" w:val="2,5 см"/>
        </w:smartTagPr>
        <w:r w:rsidRPr="00BB7B9D">
          <w:rPr>
            <w:bCs/>
            <w:sz w:val="24"/>
          </w:rPr>
          <w:t>2,5 см</w:t>
        </w:r>
      </w:smartTag>
      <w:r w:rsidRPr="00BB7B9D">
        <w:rPr>
          <w:bCs/>
          <w:sz w:val="24"/>
        </w:rPr>
        <w:t xml:space="preserve">. 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BB7B9D">
          <w:rPr>
            <w:bCs/>
            <w:sz w:val="24"/>
          </w:rPr>
          <w:t>1,25 см</w:t>
        </w:r>
      </w:smartTag>
      <w:r w:rsidRPr="00BB7B9D">
        <w:rPr>
          <w:bCs/>
          <w:sz w:val="24"/>
        </w:rPr>
        <w:t xml:space="preserve">. Выравнивание основного текста доклада – по ширине поля. Установить автоматическую расстановку переносов. Формулы, включенные в основной текст, должны полностью набираться в редакторе формул </w:t>
      </w:r>
      <w:r w:rsidRPr="00BB7B9D">
        <w:rPr>
          <w:bCs/>
          <w:i/>
          <w:iCs/>
          <w:sz w:val="24"/>
          <w:lang w:val="en-US"/>
        </w:rPr>
        <w:t>Microsoft</w:t>
      </w:r>
      <w:r w:rsidRPr="00BB7B9D">
        <w:rPr>
          <w:bCs/>
          <w:i/>
          <w:iCs/>
          <w:sz w:val="24"/>
        </w:rPr>
        <w:t xml:space="preserve"> </w:t>
      </w:r>
      <w:r w:rsidRPr="00BB7B9D">
        <w:rPr>
          <w:bCs/>
          <w:i/>
          <w:iCs/>
          <w:sz w:val="24"/>
          <w:lang w:val="en-US"/>
        </w:rPr>
        <w:t>Equation</w:t>
      </w:r>
      <w:r w:rsidRPr="00BB7B9D">
        <w:rPr>
          <w:bCs/>
          <w:sz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 Ссылки в тексте на источник – в квадратных скобках в строгом соответствии с библиографическим списком.</w:t>
      </w:r>
    </w:p>
    <w:p w:rsidR="00BB7B9D" w:rsidRDefault="00BB7B9D" w:rsidP="00BB7B9D">
      <w:pPr>
        <w:pStyle w:val="a3"/>
        <w:ind w:firstLine="708"/>
        <w:jc w:val="both"/>
        <w:rPr>
          <w:bCs/>
          <w:sz w:val="24"/>
        </w:rPr>
      </w:pPr>
      <w:r w:rsidRPr="00BB7B9D">
        <w:rPr>
          <w:bCs/>
          <w:sz w:val="24"/>
        </w:rPr>
        <w:t xml:space="preserve">Шапка </w:t>
      </w:r>
      <w:r w:rsidR="00016FDD">
        <w:rPr>
          <w:bCs/>
          <w:sz w:val="24"/>
        </w:rPr>
        <w:t>доклада</w:t>
      </w:r>
      <w:r w:rsidRPr="00BB7B9D">
        <w:rPr>
          <w:bCs/>
          <w:sz w:val="24"/>
        </w:rPr>
        <w:t xml:space="preserve"> должна содержать: </w:t>
      </w:r>
      <w:r w:rsidRPr="00BB7B9D">
        <w:rPr>
          <w:b/>
          <w:bCs/>
          <w:sz w:val="24"/>
        </w:rPr>
        <w:t>УДК</w:t>
      </w:r>
      <w:r w:rsidRPr="00BB7B9D">
        <w:rPr>
          <w:bCs/>
          <w:sz w:val="24"/>
        </w:rPr>
        <w:t xml:space="preserve"> (выравнивание по ле</w:t>
      </w:r>
      <w:r>
        <w:rPr>
          <w:bCs/>
          <w:sz w:val="24"/>
        </w:rPr>
        <w:t>вому краю</w:t>
      </w:r>
      <w:r w:rsidRPr="00BB7B9D">
        <w:rPr>
          <w:bCs/>
          <w:sz w:val="24"/>
        </w:rPr>
        <w:t xml:space="preserve">). Интервал единичный. </w:t>
      </w:r>
      <w:r w:rsidRPr="00BB7B9D">
        <w:rPr>
          <w:b/>
          <w:bCs/>
          <w:sz w:val="24"/>
        </w:rPr>
        <w:t>НАЗВАНИЕ ДОКЛАДА</w:t>
      </w:r>
      <w:r>
        <w:rPr>
          <w:bCs/>
          <w:sz w:val="24"/>
        </w:rPr>
        <w:t xml:space="preserve"> </w:t>
      </w:r>
      <w:r w:rsidRPr="00BB7B9D">
        <w:rPr>
          <w:bCs/>
          <w:sz w:val="24"/>
        </w:rPr>
        <w:t>(буквы прописные, жирный шрифт, выравнивание по центру). Интервал единичный. И.О. Фамилия автор</w:t>
      </w:r>
      <w:proofErr w:type="gramStart"/>
      <w:r w:rsidRPr="00BB7B9D">
        <w:rPr>
          <w:bCs/>
          <w:sz w:val="24"/>
        </w:rPr>
        <w:t>а(</w:t>
      </w:r>
      <w:proofErr w:type="spellStart"/>
      <w:proofErr w:type="gramEnd"/>
      <w:r w:rsidRPr="00BB7B9D">
        <w:rPr>
          <w:bCs/>
          <w:sz w:val="24"/>
        </w:rPr>
        <w:t>ов</w:t>
      </w:r>
      <w:proofErr w:type="spellEnd"/>
      <w:r w:rsidRPr="00BB7B9D">
        <w:rPr>
          <w:bCs/>
          <w:sz w:val="24"/>
        </w:rPr>
        <w:t>) (буквы прописные</w:t>
      </w:r>
      <w:r>
        <w:rPr>
          <w:bCs/>
          <w:sz w:val="24"/>
        </w:rPr>
        <w:t xml:space="preserve">, выравнивание по правому краю). Интервал единичный. </w:t>
      </w:r>
    </w:p>
    <w:p w:rsidR="00BB7B9D" w:rsidRDefault="00BB7B9D" w:rsidP="00BB7B9D">
      <w:pPr>
        <w:pStyle w:val="a3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В конце доклада </w:t>
      </w:r>
      <w:r w:rsidR="00016FDD">
        <w:rPr>
          <w:bCs/>
          <w:sz w:val="24"/>
        </w:rPr>
        <w:t>должна быть приведена информация об автор</w:t>
      </w:r>
      <w:proofErr w:type="gramStart"/>
      <w:r w:rsidR="00016FDD">
        <w:rPr>
          <w:bCs/>
          <w:sz w:val="24"/>
        </w:rPr>
        <w:t>е(</w:t>
      </w:r>
      <w:proofErr w:type="gramEnd"/>
      <w:r w:rsidR="00016FDD">
        <w:rPr>
          <w:bCs/>
          <w:sz w:val="24"/>
        </w:rPr>
        <w:t>ах): Фамилия И.О.,</w:t>
      </w:r>
      <w:r w:rsidR="00016FDD" w:rsidRPr="00016FDD">
        <w:rPr>
          <w:bCs/>
          <w:sz w:val="24"/>
        </w:rPr>
        <w:t xml:space="preserve"> </w:t>
      </w:r>
      <w:r w:rsidR="00016FDD" w:rsidRPr="00BB7B9D">
        <w:rPr>
          <w:bCs/>
          <w:sz w:val="24"/>
        </w:rPr>
        <w:t xml:space="preserve">ученая степень, ученое звание, должность, название организации, </w:t>
      </w:r>
      <w:r w:rsidR="00016FDD">
        <w:rPr>
          <w:bCs/>
          <w:sz w:val="24"/>
        </w:rPr>
        <w:t>адрес организации, адрес корпоративной электронной почты (</w:t>
      </w:r>
      <w:r w:rsidR="00016FDD" w:rsidRPr="00BB7B9D">
        <w:rPr>
          <w:bCs/>
          <w:sz w:val="24"/>
        </w:rPr>
        <w:t xml:space="preserve">выравнивание по </w:t>
      </w:r>
      <w:r w:rsidR="00016FDD">
        <w:rPr>
          <w:bCs/>
          <w:sz w:val="24"/>
        </w:rPr>
        <w:t>левому краю</w:t>
      </w:r>
      <w:r w:rsidR="00016FDD" w:rsidRPr="00BB7B9D">
        <w:rPr>
          <w:bCs/>
          <w:sz w:val="24"/>
        </w:rPr>
        <w:t>).</w:t>
      </w:r>
    </w:p>
    <w:p w:rsidR="00BB7B9D" w:rsidRDefault="00BB7B9D" w:rsidP="00BB7B9D">
      <w:pPr>
        <w:pStyle w:val="a3"/>
        <w:jc w:val="both"/>
        <w:rPr>
          <w:bCs/>
          <w:sz w:val="24"/>
        </w:rPr>
      </w:pPr>
    </w:p>
    <w:p w:rsidR="00BB7B9D" w:rsidRPr="00BB7B9D" w:rsidRDefault="00BB7B9D" w:rsidP="00BB7B9D">
      <w:pPr>
        <w:pStyle w:val="a3"/>
        <w:ind w:firstLine="708"/>
        <w:jc w:val="both"/>
        <w:rPr>
          <w:bCs/>
          <w:sz w:val="24"/>
        </w:rPr>
      </w:pPr>
      <w:r w:rsidRPr="00BB7B9D">
        <w:rPr>
          <w:bCs/>
          <w:sz w:val="24"/>
        </w:rPr>
        <w:t>Пример оформления доклада</w:t>
      </w:r>
      <w:r>
        <w:rPr>
          <w:bCs/>
          <w:sz w:val="24"/>
        </w:rPr>
        <w:t>:</w:t>
      </w:r>
      <w:r w:rsidR="00016FDD">
        <w:rPr>
          <w:bCs/>
          <w:sz w:val="24"/>
        </w:rPr>
        <w:t xml:space="preserve"> </w:t>
      </w:r>
    </w:p>
    <w:p w:rsidR="00BB7B9D" w:rsidRPr="00BB7B9D" w:rsidRDefault="00BB7B9D" w:rsidP="00BB7B9D">
      <w:pPr>
        <w:pStyle w:val="a3"/>
        <w:jc w:val="both"/>
        <w:rPr>
          <w:bCs/>
          <w:sz w:val="24"/>
        </w:rPr>
      </w:pPr>
    </w:p>
    <w:p w:rsidR="00BB7B9D" w:rsidRPr="00BB7B9D" w:rsidRDefault="00BB7B9D" w:rsidP="00BB7B9D">
      <w:pPr>
        <w:pStyle w:val="a3"/>
        <w:rPr>
          <w:bCs/>
          <w:iCs/>
          <w:sz w:val="28"/>
        </w:rPr>
      </w:pPr>
      <w:r w:rsidRPr="00BB7B9D">
        <w:rPr>
          <w:bCs/>
          <w:iCs/>
          <w:sz w:val="28"/>
        </w:rPr>
        <w:t xml:space="preserve">УДК </w:t>
      </w:r>
      <w:r>
        <w:rPr>
          <w:bCs/>
          <w:iCs/>
          <w:sz w:val="28"/>
        </w:rPr>
        <w:t>629.7</w:t>
      </w:r>
    </w:p>
    <w:p w:rsidR="00BB7B9D" w:rsidRPr="00BB7B9D" w:rsidRDefault="00BB7B9D" w:rsidP="00BB7B9D">
      <w:pPr>
        <w:pStyle w:val="a3"/>
        <w:jc w:val="both"/>
        <w:rPr>
          <w:bCs/>
          <w:sz w:val="28"/>
        </w:rPr>
      </w:pPr>
    </w:p>
    <w:p w:rsidR="00BB7B9D" w:rsidRPr="00BB7B9D" w:rsidRDefault="00BB7B9D" w:rsidP="00BB7B9D">
      <w:pPr>
        <w:pStyle w:val="a3"/>
        <w:jc w:val="center"/>
        <w:rPr>
          <w:b/>
          <w:bCs/>
          <w:sz w:val="28"/>
        </w:rPr>
      </w:pPr>
      <w:r w:rsidRPr="00BB7B9D">
        <w:rPr>
          <w:b/>
          <w:bCs/>
          <w:sz w:val="28"/>
        </w:rPr>
        <w:t>БЕСПИЛОТНЫЕ АВИАЦИОННЫЕ ТЕХНОЛ</w:t>
      </w:r>
      <w:r>
        <w:rPr>
          <w:b/>
          <w:bCs/>
          <w:sz w:val="28"/>
        </w:rPr>
        <w:t>О</w:t>
      </w:r>
      <w:r w:rsidRPr="00BB7B9D">
        <w:rPr>
          <w:b/>
          <w:bCs/>
          <w:sz w:val="28"/>
        </w:rPr>
        <w:t>ГИИ</w:t>
      </w:r>
    </w:p>
    <w:p w:rsidR="00BB7B9D" w:rsidRDefault="00BB7B9D" w:rsidP="00BB7B9D">
      <w:pPr>
        <w:pStyle w:val="a3"/>
        <w:jc w:val="both"/>
        <w:rPr>
          <w:bCs/>
          <w:sz w:val="28"/>
        </w:rPr>
      </w:pPr>
    </w:p>
    <w:p w:rsidR="00016FDD" w:rsidRDefault="00016FDD" w:rsidP="00016FDD">
      <w:pPr>
        <w:pStyle w:val="a3"/>
        <w:jc w:val="right"/>
        <w:rPr>
          <w:bCs/>
          <w:sz w:val="28"/>
        </w:rPr>
      </w:pPr>
      <w:r>
        <w:rPr>
          <w:bCs/>
          <w:sz w:val="28"/>
        </w:rPr>
        <w:t>И.И. Иванов</w:t>
      </w:r>
    </w:p>
    <w:p w:rsidR="00016FDD" w:rsidRDefault="00016FDD" w:rsidP="00016FDD">
      <w:pPr>
        <w:pStyle w:val="a3"/>
        <w:jc w:val="right"/>
        <w:rPr>
          <w:bCs/>
          <w:sz w:val="28"/>
        </w:rPr>
      </w:pPr>
      <w:r>
        <w:rPr>
          <w:bCs/>
          <w:sz w:val="28"/>
        </w:rPr>
        <w:t>П.П. Петров</w:t>
      </w:r>
    </w:p>
    <w:p w:rsidR="00016FDD" w:rsidRPr="00BB7B9D" w:rsidRDefault="00016FDD" w:rsidP="00016FDD">
      <w:pPr>
        <w:pStyle w:val="a3"/>
        <w:jc w:val="right"/>
        <w:rPr>
          <w:bCs/>
          <w:sz w:val="28"/>
        </w:rPr>
      </w:pPr>
    </w:p>
    <w:p w:rsidR="00BB7B9D" w:rsidRPr="00BB7B9D" w:rsidRDefault="00BB7B9D" w:rsidP="00BB7B9D">
      <w:pPr>
        <w:pStyle w:val="a3"/>
        <w:ind w:firstLine="708"/>
        <w:rPr>
          <w:bCs/>
          <w:sz w:val="28"/>
        </w:rPr>
      </w:pPr>
      <w:r w:rsidRPr="00BB7B9D">
        <w:rPr>
          <w:bCs/>
          <w:sz w:val="28"/>
        </w:rPr>
        <w:t xml:space="preserve">Текст </w:t>
      </w:r>
      <w:proofErr w:type="spellStart"/>
      <w:proofErr w:type="gramStart"/>
      <w:r w:rsidRPr="00BB7B9D">
        <w:rPr>
          <w:bCs/>
          <w:sz w:val="28"/>
        </w:rPr>
        <w:t>Текст</w:t>
      </w:r>
      <w:proofErr w:type="spellEnd"/>
      <w:proofErr w:type="gram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  <w:proofErr w:type="spellStart"/>
      <w:r w:rsidRPr="00BB7B9D">
        <w:rPr>
          <w:bCs/>
          <w:sz w:val="28"/>
        </w:rPr>
        <w:t>Текст</w:t>
      </w:r>
      <w:proofErr w:type="spellEnd"/>
      <w:r w:rsidRPr="00BB7B9D">
        <w:rPr>
          <w:bCs/>
          <w:sz w:val="28"/>
        </w:rPr>
        <w:t xml:space="preserve"> </w:t>
      </w:r>
    </w:p>
    <w:p w:rsidR="00BB7B9D" w:rsidRPr="00BB7B9D" w:rsidRDefault="00BB7B9D" w:rsidP="00BB7B9D">
      <w:pPr>
        <w:pStyle w:val="a3"/>
        <w:rPr>
          <w:bCs/>
          <w:sz w:val="28"/>
        </w:rPr>
      </w:pPr>
    </w:p>
    <w:p w:rsidR="00BB7B9D" w:rsidRPr="00BB7B9D" w:rsidRDefault="00BB7B9D" w:rsidP="00BB7B9D">
      <w:pPr>
        <w:pStyle w:val="a3"/>
        <w:jc w:val="center"/>
        <w:rPr>
          <w:bCs/>
          <w:sz w:val="28"/>
        </w:rPr>
      </w:pPr>
      <w:r w:rsidRPr="00BB7B9D">
        <w:rPr>
          <w:bCs/>
          <w:sz w:val="28"/>
        </w:rPr>
        <w:t>Список литературы:</w:t>
      </w:r>
    </w:p>
    <w:p w:rsidR="00BB7B9D" w:rsidRPr="00BB7B9D" w:rsidRDefault="00BB7B9D" w:rsidP="00BB7B9D">
      <w:pPr>
        <w:pStyle w:val="a3"/>
        <w:jc w:val="both"/>
        <w:rPr>
          <w:bCs/>
          <w:sz w:val="28"/>
        </w:rPr>
      </w:pPr>
    </w:p>
    <w:p w:rsidR="00BB7B9D" w:rsidRPr="00BB7B9D" w:rsidRDefault="00BB7B9D" w:rsidP="00BB7B9D">
      <w:pPr>
        <w:pStyle w:val="a3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iCs/>
          <w:sz w:val="28"/>
        </w:rPr>
        <w:t>…</w:t>
      </w:r>
    </w:p>
    <w:p w:rsidR="00BB7B9D" w:rsidRPr="00BB7B9D" w:rsidRDefault="00BB7B9D" w:rsidP="00BB7B9D">
      <w:pPr>
        <w:pStyle w:val="a3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iCs/>
          <w:sz w:val="28"/>
        </w:rPr>
        <w:t>…</w:t>
      </w:r>
    </w:p>
    <w:p w:rsidR="00BB7B9D" w:rsidRPr="00BB7B9D" w:rsidRDefault="00BB7B9D" w:rsidP="00BB7B9D">
      <w:pPr>
        <w:pStyle w:val="a3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iCs/>
          <w:sz w:val="28"/>
        </w:rPr>
        <w:t>…</w:t>
      </w:r>
    </w:p>
    <w:p w:rsidR="00BB7B9D" w:rsidRDefault="00BB7B9D" w:rsidP="00016FDD">
      <w:pPr>
        <w:pStyle w:val="a3"/>
        <w:jc w:val="both"/>
        <w:rPr>
          <w:bCs/>
          <w:iCs/>
          <w:sz w:val="28"/>
          <w:lang w:val="en-US"/>
        </w:rPr>
      </w:pPr>
    </w:p>
    <w:p w:rsidR="00016FDD" w:rsidRPr="00016FDD" w:rsidRDefault="00016FDD" w:rsidP="00016FDD">
      <w:pPr>
        <w:pStyle w:val="a3"/>
        <w:ind w:left="705"/>
        <w:jc w:val="both"/>
        <w:rPr>
          <w:bCs/>
          <w:iCs/>
          <w:sz w:val="28"/>
        </w:rPr>
      </w:pPr>
      <w:r>
        <w:rPr>
          <w:bCs/>
          <w:iCs/>
          <w:sz w:val="28"/>
        </w:rPr>
        <w:t>Информация об авторах:</w:t>
      </w:r>
    </w:p>
    <w:p w:rsidR="00016FDD" w:rsidRPr="00016FDD" w:rsidRDefault="00016FDD" w:rsidP="00016FDD">
      <w:pPr>
        <w:pStyle w:val="a3"/>
        <w:ind w:firstLine="705"/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 xml:space="preserve">Иванов И.И., д.т.н., профессор, </w:t>
      </w:r>
      <w:proofErr w:type="spellStart"/>
      <w:r>
        <w:rPr>
          <w:bCs/>
          <w:iCs/>
          <w:sz w:val="28"/>
        </w:rPr>
        <w:t>КузГТУ</w:t>
      </w:r>
      <w:proofErr w:type="spellEnd"/>
      <w:r>
        <w:rPr>
          <w:bCs/>
          <w:iCs/>
          <w:sz w:val="28"/>
        </w:rPr>
        <w:t>, 650000, г. Кемерово, ул. Весенняя, д. 28,</w:t>
      </w:r>
      <w:r w:rsidRPr="00016FDD"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  <w:lang w:val="en-US"/>
        </w:rPr>
        <w:t>ivanovii</w:t>
      </w:r>
      <w:proofErr w:type="spellEnd"/>
      <w:r w:rsidRPr="00016FDD">
        <w:rPr>
          <w:bCs/>
          <w:iCs/>
          <w:sz w:val="28"/>
        </w:rPr>
        <w:t>@</w:t>
      </w:r>
      <w:proofErr w:type="spellStart"/>
      <w:r>
        <w:rPr>
          <w:bCs/>
          <w:iCs/>
          <w:sz w:val="28"/>
          <w:lang w:val="en-US"/>
        </w:rPr>
        <w:t>kuzstu</w:t>
      </w:r>
      <w:proofErr w:type="spellEnd"/>
      <w:r w:rsidRPr="00016FDD">
        <w:rPr>
          <w:bCs/>
          <w:iCs/>
          <w:sz w:val="28"/>
        </w:rPr>
        <w:t>.</w:t>
      </w:r>
      <w:proofErr w:type="spellStart"/>
      <w:r>
        <w:rPr>
          <w:bCs/>
          <w:iCs/>
          <w:sz w:val="28"/>
          <w:lang w:val="en-US"/>
        </w:rPr>
        <w:t>ru</w:t>
      </w:r>
      <w:proofErr w:type="spellEnd"/>
      <w:proofErr w:type="gramEnd"/>
    </w:p>
    <w:p w:rsidR="00016FDD" w:rsidRPr="00016FDD" w:rsidRDefault="00016FDD" w:rsidP="00016FDD">
      <w:pPr>
        <w:pStyle w:val="a3"/>
        <w:ind w:firstLine="705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Петров П.П., аспирант, </w:t>
      </w:r>
      <w:proofErr w:type="spellStart"/>
      <w:r>
        <w:rPr>
          <w:bCs/>
          <w:iCs/>
          <w:sz w:val="28"/>
        </w:rPr>
        <w:t>КузГТУ</w:t>
      </w:r>
      <w:proofErr w:type="spellEnd"/>
      <w:r>
        <w:rPr>
          <w:bCs/>
          <w:iCs/>
          <w:sz w:val="28"/>
        </w:rPr>
        <w:t xml:space="preserve">, 650000, г. Кемерово, ул. </w:t>
      </w:r>
      <w:proofErr w:type="gramStart"/>
      <w:r>
        <w:rPr>
          <w:bCs/>
          <w:iCs/>
          <w:sz w:val="28"/>
        </w:rPr>
        <w:t>Весенняя</w:t>
      </w:r>
      <w:proofErr w:type="gramEnd"/>
      <w:r>
        <w:rPr>
          <w:bCs/>
          <w:iCs/>
          <w:sz w:val="28"/>
        </w:rPr>
        <w:t>, д. 28,</w:t>
      </w:r>
      <w:r w:rsidRPr="00016FDD"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  <w:lang w:val="en-US"/>
        </w:rPr>
        <w:t>petrovpp</w:t>
      </w:r>
      <w:proofErr w:type="spellEnd"/>
      <w:r w:rsidRPr="00016FDD">
        <w:rPr>
          <w:bCs/>
          <w:iCs/>
          <w:sz w:val="28"/>
        </w:rPr>
        <w:t>@</w:t>
      </w:r>
      <w:proofErr w:type="spellStart"/>
      <w:r>
        <w:rPr>
          <w:bCs/>
          <w:iCs/>
          <w:sz w:val="28"/>
          <w:lang w:val="en-US"/>
        </w:rPr>
        <w:t>kuzstu</w:t>
      </w:r>
      <w:proofErr w:type="spellEnd"/>
      <w:r w:rsidRPr="00016FDD">
        <w:rPr>
          <w:bCs/>
          <w:iCs/>
          <w:sz w:val="28"/>
        </w:rPr>
        <w:t>.</w:t>
      </w:r>
      <w:proofErr w:type="spellStart"/>
      <w:r>
        <w:rPr>
          <w:bCs/>
          <w:iCs/>
          <w:sz w:val="28"/>
          <w:lang w:val="en-US"/>
        </w:rPr>
        <w:t>ru</w:t>
      </w:r>
      <w:proofErr w:type="spellEnd"/>
    </w:p>
    <w:p w:rsidR="00BB7B9D" w:rsidRPr="00BB7B9D" w:rsidRDefault="00BB7B9D" w:rsidP="00BB7B9D">
      <w:pPr>
        <w:pStyle w:val="a3"/>
        <w:ind w:firstLine="708"/>
        <w:jc w:val="both"/>
        <w:rPr>
          <w:bCs/>
          <w:sz w:val="24"/>
        </w:rPr>
      </w:pPr>
    </w:p>
    <w:p w:rsidR="00BC0A67" w:rsidRPr="00BC0A67" w:rsidRDefault="00BC0A67" w:rsidP="00BC0A67">
      <w:pPr>
        <w:pStyle w:val="a3"/>
        <w:jc w:val="center"/>
        <w:rPr>
          <w:b/>
          <w:bCs/>
          <w:sz w:val="24"/>
        </w:rPr>
      </w:pPr>
    </w:p>
    <w:sectPr w:rsidR="00BC0A67" w:rsidRPr="00BC0A67" w:rsidSect="007E4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8EC"/>
    <w:multiLevelType w:val="hybridMultilevel"/>
    <w:tmpl w:val="4E7652DA"/>
    <w:lvl w:ilvl="0" w:tplc="E2CAE1F2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7241B4"/>
    <w:multiLevelType w:val="hybridMultilevel"/>
    <w:tmpl w:val="67D60AE0"/>
    <w:lvl w:ilvl="0" w:tplc="06EE34B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503BDE"/>
    <w:multiLevelType w:val="hybridMultilevel"/>
    <w:tmpl w:val="03FC2D1C"/>
    <w:lvl w:ilvl="0" w:tplc="ED128BB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2"/>
    <w:rsid w:val="00016FDD"/>
    <w:rsid w:val="00077E4B"/>
    <w:rsid w:val="001A3D81"/>
    <w:rsid w:val="00255D83"/>
    <w:rsid w:val="003E6A66"/>
    <w:rsid w:val="00761DA5"/>
    <w:rsid w:val="007A7839"/>
    <w:rsid w:val="007E40C7"/>
    <w:rsid w:val="009C29A2"/>
    <w:rsid w:val="00A875EE"/>
    <w:rsid w:val="00B56F0D"/>
    <w:rsid w:val="00BB6577"/>
    <w:rsid w:val="00BB7B9D"/>
    <w:rsid w:val="00BC0A67"/>
    <w:rsid w:val="00D151E1"/>
    <w:rsid w:val="00EF652B"/>
    <w:rsid w:val="00F122A9"/>
    <w:rsid w:val="00F16475"/>
    <w:rsid w:val="00F7551D"/>
    <w:rsid w:val="00F85A8C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C29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5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6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C29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5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v.egpp@kuzs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ience@kuzst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cience@kuz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52A6-F431-4D11-90E8-B2D87C56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2019-02-22T06:33:00Z</cp:lastPrinted>
  <dcterms:created xsi:type="dcterms:W3CDTF">2019-02-22T06:32:00Z</dcterms:created>
  <dcterms:modified xsi:type="dcterms:W3CDTF">2019-02-22T06:36:00Z</dcterms:modified>
</cp:coreProperties>
</file>